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7FA9A" w14:textId="3978DECD" w:rsidR="008F0809" w:rsidRPr="00987097" w:rsidRDefault="00A92794" w:rsidP="00AA5EEE">
      <w:pPr>
        <w:pStyle w:val="Overskrift1"/>
      </w:pPr>
      <w:r>
        <w:t xml:space="preserve"> </w:t>
      </w:r>
      <w:r>
        <w:tab/>
      </w:r>
      <w:r w:rsidR="00EC12CC">
        <w:t>Fællesskabets tragedie</w:t>
      </w:r>
    </w:p>
    <w:p w14:paraId="74FB5864" w14:textId="6C2F0BB8" w:rsidR="00AA5EEE" w:rsidRPr="00EC12CC" w:rsidRDefault="00A92794" w:rsidP="00EC12CC">
      <w:pPr>
        <w:pStyle w:val="Overskrift2"/>
        <w:spacing w:before="0"/>
      </w:pPr>
      <w:r>
        <w:t xml:space="preserve"> </w:t>
      </w:r>
      <w:r>
        <w:tab/>
      </w:r>
      <w:r w:rsidR="00AA5EEE" w:rsidRPr="00EC12CC">
        <w:t>Et delt græsningsareal</w:t>
      </w:r>
    </w:p>
    <w:p w14:paraId="697AF49A" w14:textId="77777777" w:rsidR="00AA5EEE" w:rsidRPr="00EC12CC" w:rsidRDefault="00AA5EEE" w:rsidP="00EC12CC">
      <w:pPr>
        <w:pStyle w:val="MainmainMAIN"/>
        <w:spacing w:after="0"/>
        <w:rPr>
          <w:i/>
          <w:iCs/>
        </w:rPr>
      </w:pPr>
      <w:r w:rsidRPr="00EC12CC">
        <w:rPr>
          <w:i/>
          <w:iCs/>
        </w:rPr>
        <w:t>Formål</w:t>
      </w:r>
    </w:p>
    <w:p w14:paraId="2D06B6F3" w14:textId="77BABFB8" w:rsidR="00AA5EEE" w:rsidRDefault="00AA5EEE" w:rsidP="00EC12CC">
      <w:pPr>
        <w:pStyle w:val="MainmainMAIN"/>
        <w:spacing w:after="0"/>
      </w:pPr>
      <w:r w:rsidRPr="00EC12CC">
        <w:t>At øve hvordan simple modeller opstilles ud fra et konkret eksempel på teorien om fællesskabets tragedie.</w:t>
      </w:r>
    </w:p>
    <w:p w14:paraId="5259F333" w14:textId="77777777" w:rsidR="00EC12CC" w:rsidRDefault="00EC12CC" w:rsidP="00EC12CC">
      <w:pPr>
        <w:pStyle w:val="MainmainMAIN"/>
        <w:spacing w:after="0"/>
      </w:pPr>
    </w:p>
    <w:p w14:paraId="75A55D8B" w14:textId="09925DCB" w:rsidR="00AA5EEE" w:rsidRPr="00EC12CC" w:rsidRDefault="00AA5EEE" w:rsidP="00EC12CC">
      <w:pPr>
        <w:pStyle w:val="MainmainMAIN"/>
        <w:spacing w:after="0"/>
        <w:rPr>
          <w:i/>
          <w:iCs/>
        </w:rPr>
      </w:pPr>
      <w:r w:rsidRPr="00EC12CC">
        <w:rPr>
          <w:i/>
          <w:iCs/>
        </w:rPr>
        <w:t>Opgave</w:t>
      </w:r>
    </w:p>
    <w:p w14:paraId="6FC2ACA0" w14:textId="77777777" w:rsidR="000600D2" w:rsidRDefault="00AA5EEE" w:rsidP="00EC12CC">
      <w:pPr>
        <w:pStyle w:val="MainmainMAIN"/>
        <w:spacing w:after="0"/>
      </w:pPr>
      <w:r w:rsidRPr="00EC12CC">
        <w:t xml:space="preserve">Opgaven tager udgangspunkt i Figur 30 </w:t>
      </w:r>
      <w:r w:rsidRPr="00A27971">
        <w:rPr>
          <w:i/>
          <w:iCs/>
        </w:rPr>
        <w:t>Fællesskabets tragedie</w:t>
      </w:r>
      <w:r w:rsidRPr="00EC12CC">
        <w:t xml:space="preserve">, som du først er nødt til at forstå. </w:t>
      </w:r>
    </w:p>
    <w:p w14:paraId="41FD8050" w14:textId="77777777" w:rsidR="000600D2" w:rsidRDefault="000600D2" w:rsidP="00EC12CC">
      <w:pPr>
        <w:pStyle w:val="MainmainMAIN"/>
        <w:spacing w:after="0"/>
      </w:pPr>
    </w:p>
    <w:p w14:paraId="64029275" w14:textId="1A6579C7" w:rsidR="00AA5EEE" w:rsidRDefault="00AA5EEE" w:rsidP="00EC12CC">
      <w:pPr>
        <w:pStyle w:val="MainmainMAIN"/>
        <w:spacing w:after="0"/>
      </w:pPr>
      <w:r w:rsidRPr="00EC12CC">
        <w:t>Forestil dig nu et fælles græsningsareal hvor den bæredygtige kapacitet er ti får med optimal ydelse. Der er fem hyrder, der har adgang til arealet.</w:t>
      </w:r>
    </w:p>
    <w:p w14:paraId="678CFC24" w14:textId="0A0331E9" w:rsidR="003D780E" w:rsidRDefault="00AA5EEE" w:rsidP="0035459C">
      <w:pPr>
        <w:pStyle w:val="MainmainMAIN"/>
        <w:numPr>
          <w:ilvl w:val="0"/>
          <w:numId w:val="22"/>
        </w:numPr>
        <w:spacing w:after="0"/>
      </w:pPr>
      <w:r w:rsidRPr="00EC12CC">
        <w:t xml:space="preserve">Hvor stor en ydelse har hvert får, hvis der er hhv. </w:t>
      </w:r>
      <w:r w:rsidR="00386733">
        <w:t xml:space="preserve">et, fem </w:t>
      </w:r>
      <w:r w:rsidRPr="00EC12CC">
        <w:t xml:space="preserve">og </w:t>
      </w:r>
      <w:r w:rsidR="00386733">
        <w:t>ti</w:t>
      </w:r>
      <w:r w:rsidRPr="00EC12CC">
        <w:t xml:space="preserve"> får på græsningsarealet? </w:t>
      </w:r>
    </w:p>
    <w:p w14:paraId="525B172D" w14:textId="77777777" w:rsidR="003D780E" w:rsidRDefault="00AA5EEE" w:rsidP="009B019D">
      <w:pPr>
        <w:pStyle w:val="MainmainMAIN"/>
        <w:numPr>
          <w:ilvl w:val="0"/>
          <w:numId w:val="22"/>
        </w:numPr>
        <w:spacing w:after="0"/>
      </w:pPr>
      <w:r w:rsidRPr="00EC12CC">
        <w:t>Hvis de skulle udnytte arealet bæredygtigt, hvor mange får kunne de så hver især have, hvis de fordelte dem ligeligt mellem sig?</w:t>
      </w:r>
    </w:p>
    <w:p w14:paraId="33869393" w14:textId="7E59B3FE" w:rsidR="00AA5EEE" w:rsidRPr="00EC12CC" w:rsidRDefault="00AA5EEE" w:rsidP="009B019D">
      <w:pPr>
        <w:pStyle w:val="MainmainMAIN"/>
        <w:numPr>
          <w:ilvl w:val="0"/>
          <w:numId w:val="22"/>
        </w:numPr>
        <w:spacing w:after="0"/>
      </w:pPr>
      <w:r w:rsidRPr="00EC12CC">
        <w:t>Hvilket udbytte ville de hver især få?</w:t>
      </w:r>
    </w:p>
    <w:p w14:paraId="0E095F54" w14:textId="77777777" w:rsidR="00E22283" w:rsidRDefault="00E22283" w:rsidP="00E22283">
      <w:pPr>
        <w:pStyle w:val="MainmainMAIN"/>
        <w:spacing w:after="0"/>
      </w:pPr>
    </w:p>
    <w:p w14:paraId="6705475A" w14:textId="4A6133B4" w:rsidR="00E22283" w:rsidRPr="00EC12CC" w:rsidRDefault="00E22283" w:rsidP="00E22283">
      <w:pPr>
        <w:pStyle w:val="MainmainMAIN"/>
        <w:spacing w:after="0"/>
      </w:pPr>
      <w:r w:rsidRPr="00EC12CC">
        <w:t>Antag at for hvert ekstra får, som der sættes ud på marken, falder ydelsen pr. får med 5 %. Hyrderne har gennem et stykke tid haft det antal får gående på græsningsarealet, som lige akkurat var bæredygtigt, men Jensen er en entreprenant hyrde, så han anskaffer sig yderligere ét får, som han sætter ud på marken for at maksimere sit eget udbytte.</w:t>
      </w:r>
    </w:p>
    <w:p w14:paraId="508F322B" w14:textId="77777777" w:rsidR="00E22283" w:rsidRDefault="00E22283" w:rsidP="00E22283">
      <w:pPr>
        <w:pStyle w:val="MainmainMAIN"/>
        <w:numPr>
          <w:ilvl w:val="0"/>
          <w:numId w:val="23"/>
        </w:numPr>
        <w:spacing w:after="0"/>
      </w:pPr>
      <w:r w:rsidRPr="00EC12CC">
        <w:t>Hvor stort bliver udbyttet pr. får nu?</w:t>
      </w:r>
    </w:p>
    <w:p w14:paraId="208479BC" w14:textId="77777777" w:rsidR="00E22283" w:rsidRDefault="00E22283" w:rsidP="00E22283">
      <w:pPr>
        <w:pStyle w:val="MainmainMAIN"/>
        <w:numPr>
          <w:ilvl w:val="0"/>
          <w:numId w:val="23"/>
        </w:numPr>
        <w:spacing w:after="0"/>
      </w:pPr>
      <w:r w:rsidRPr="00EC12CC">
        <w:t>Hvad bliver Jensens samlede udbytte nu? </w:t>
      </w:r>
    </w:p>
    <w:p w14:paraId="153EDA2C" w14:textId="77777777" w:rsidR="00E22283" w:rsidRDefault="00E22283" w:rsidP="00E22283">
      <w:pPr>
        <w:pStyle w:val="MainmainMAIN"/>
        <w:numPr>
          <w:ilvl w:val="0"/>
          <w:numId w:val="23"/>
        </w:numPr>
        <w:spacing w:after="0"/>
      </w:pPr>
      <w:r w:rsidRPr="00EC12CC">
        <w:t>Hvad bliver udbyttet for hver af de øvrige hyrder?</w:t>
      </w:r>
    </w:p>
    <w:p w14:paraId="2744784B" w14:textId="77777777" w:rsidR="00E22283" w:rsidRPr="00EC12CC" w:rsidRDefault="00E22283" w:rsidP="00E22283">
      <w:pPr>
        <w:pStyle w:val="MainmainMAIN"/>
        <w:numPr>
          <w:ilvl w:val="0"/>
          <w:numId w:val="23"/>
        </w:numPr>
        <w:spacing w:after="0"/>
      </w:pPr>
      <w:r w:rsidRPr="00EC12CC">
        <w:t>Hvad vil de øvrige hyrder gøre, hvis de har mulighed for det?</w:t>
      </w:r>
    </w:p>
    <w:p w14:paraId="08C79277" w14:textId="77777777" w:rsidR="00E22283" w:rsidRDefault="00E22283" w:rsidP="00E22283">
      <w:pPr>
        <w:pStyle w:val="MainmainMAIN"/>
        <w:spacing w:after="0"/>
      </w:pPr>
    </w:p>
    <w:p w14:paraId="6B4AA210" w14:textId="77777777" w:rsidR="00E22283" w:rsidRPr="00EC12CC" w:rsidRDefault="00E22283" w:rsidP="00E22283">
      <w:pPr>
        <w:pStyle w:val="MainmainMAIN"/>
        <w:spacing w:after="0"/>
      </w:pPr>
      <w:r w:rsidRPr="00EC12CC">
        <w:t>Alle hyrderne forsøger at optimere deres eget udbytte og sætter derfor hver især yderligere to får ud på marken, så de hver nu har fire får på græs.</w:t>
      </w:r>
    </w:p>
    <w:p w14:paraId="293840EA" w14:textId="77777777" w:rsidR="00E22283" w:rsidRDefault="00E22283" w:rsidP="00E22283">
      <w:pPr>
        <w:pStyle w:val="MainmainMAIN"/>
        <w:numPr>
          <w:ilvl w:val="0"/>
          <w:numId w:val="24"/>
        </w:numPr>
        <w:spacing w:after="0"/>
      </w:pPr>
      <w:r w:rsidRPr="00EC12CC">
        <w:t>Hvor mange får går der nu på marken?</w:t>
      </w:r>
    </w:p>
    <w:p w14:paraId="6E1F29A5" w14:textId="77777777" w:rsidR="00E22283" w:rsidRDefault="00E22283" w:rsidP="00E22283">
      <w:pPr>
        <w:pStyle w:val="MainmainMAIN"/>
        <w:numPr>
          <w:ilvl w:val="0"/>
          <w:numId w:val="24"/>
        </w:numPr>
        <w:spacing w:after="0"/>
      </w:pPr>
      <w:r w:rsidRPr="00EC12CC">
        <w:t>Hvor stor en ydelse kan hvert får levere i forhold til det optimale?</w:t>
      </w:r>
    </w:p>
    <w:p w14:paraId="3C8D9A93" w14:textId="77777777" w:rsidR="00E22283" w:rsidRDefault="00E22283" w:rsidP="00E22283">
      <w:pPr>
        <w:pStyle w:val="MainmainMAIN"/>
        <w:numPr>
          <w:ilvl w:val="0"/>
          <w:numId w:val="24"/>
        </w:numPr>
        <w:spacing w:after="0"/>
      </w:pPr>
      <w:r w:rsidRPr="00EC12CC">
        <w:t>Hvor stor en samlet ydelse får hver hyrde nu?</w:t>
      </w:r>
    </w:p>
    <w:p w14:paraId="1F6FC827" w14:textId="77777777" w:rsidR="00E22283" w:rsidRDefault="00E22283" w:rsidP="00E22283">
      <w:pPr>
        <w:pStyle w:val="MainmainMAIN"/>
        <w:numPr>
          <w:ilvl w:val="0"/>
          <w:numId w:val="24"/>
        </w:numPr>
        <w:spacing w:after="0"/>
      </w:pPr>
      <w:r w:rsidRPr="00EC12CC">
        <w:t>Kan det betale sig for en af hyrderne at sætte et får mindre på græs?</w:t>
      </w:r>
    </w:p>
    <w:p w14:paraId="1E5E5656" w14:textId="77777777" w:rsidR="00E22283" w:rsidRDefault="00E22283" w:rsidP="00E22283">
      <w:pPr>
        <w:pStyle w:val="MainmainMAIN"/>
        <w:numPr>
          <w:ilvl w:val="0"/>
          <w:numId w:val="24"/>
        </w:numPr>
        <w:spacing w:after="0"/>
      </w:pPr>
      <w:r w:rsidRPr="00EC12CC">
        <w:t xml:space="preserve">Hvad sker der med udbyttet pr. får og i alt, hvis hver hyrde sætter </w:t>
      </w:r>
      <w:proofErr w:type="gramStart"/>
      <w:r w:rsidRPr="00EC12CC">
        <w:t>to</w:t>
      </w:r>
      <w:proofErr w:type="gramEnd"/>
      <w:r w:rsidRPr="00EC12CC">
        <w:t xml:space="preserve"> får mere på græs?</w:t>
      </w:r>
    </w:p>
    <w:p w14:paraId="2422F6BD" w14:textId="77777777" w:rsidR="00E22283" w:rsidRDefault="00E22283" w:rsidP="00E22283">
      <w:pPr>
        <w:pStyle w:val="MainmainMAIN"/>
        <w:numPr>
          <w:ilvl w:val="0"/>
          <w:numId w:val="24"/>
        </w:numPr>
        <w:spacing w:after="0"/>
      </w:pPr>
      <w:r w:rsidRPr="00EC12CC">
        <w:t>Lav en graf der viser den samlede ydelse på græsningsarealet for en til 30 får.</w:t>
      </w:r>
    </w:p>
    <w:p w14:paraId="6C606DCD" w14:textId="61FC3F6B" w:rsidR="00E22283" w:rsidRDefault="00E22283" w:rsidP="00E22283">
      <w:pPr>
        <w:pStyle w:val="MainmainMAIN"/>
        <w:numPr>
          <w:ilvl w:val="0"/>
          <w:numId w:val="24"/>
        </w:numPr>
        <w:spacing w:after="0"/>
      </w:pPr>
      <w:r w:rsidRPr="00EC12CC">
        <w:lastRenderedPageBreak/>
        <w:t>Hvor mange får er det optimale antal, hvis den samlede ydelse skal være så høj som mulig? Er det optimale antal det bedste antal set i et længere tidsperspektiv?</w:t>
      </w:r>
    </w:p>
    <w:p w14:paraId="2519D54C" w14:textId="6B188DE3" w:rsidR="009D745B" w:rsidRDefault="009D745B" w:rsidP="009D745B">
      <w:pPr>
        <w:pStyle w:val="MainmainMAIN"/>
        <w:spacing w:after="0"/>
      </w:pPr>
    </w:p>
    <w:p w14:paraId="5D277267" w14:textId="44888A8B" w:rsidR="009D745B" w:rsidRDefault="009D745B" w:rsidP="009D745B">
      <w:pPr>
        <w:pStyle w:val="MainmainMAIN"/>
        <w:spacing w:after="0"/>
      </w:pPr>
      <w:r w:rsidRPr="00EC12CC">
        <w:t xml:space="preserve">Tænk på situationer (der ikke står nævnt i teksten), </w:t>
      </w:r>
      <w:r w:rsidRPr="00EC12CC">
        <w:t xml:space="preserve">hvor </w:t>
      </w:r>
      <w:r w:rsidRPr="00EC12CC">
        <w:t xml:space="preserve">der tydeligvis er </w:t>
      </w:r>
      <w:r w:rsidRPr="00EC12CC">
        <w:t xml:space="preserve">tale om </w:t>
      </w:r>
      <w:r w:rsidRPr="00EC12CC">
        <w:t>et eksempel på fællesskabets tragedie. </w:t>
      </w:r>
      <w:r>
        <w:t>F</w:t>
      </w:r>
      <w:r w:rsidRPr="00EC12CC">
        <w:t>ind meget gerne eksempler fra din hverdag. Forklar hvorfor du mener, at det forholder sig sådan.</w:t>
      </w:r>
    </w:p>
    <w:p w14:paraId="4D5CCEE8" w14:textId="77777777" w:rsidR="009D745B" w:rsidRDefault="009D745B" w:rsidP="009D745B">
      <w:pPr>
        <w:pStyle w:val="MainmainMAIN"/>
        <w:spacing w:after="0"/>
      </w:pPr>
    </w:p>
    <w:p w14:paraId="7C7A6CEC" w14:textId="5B5C025A" w:rsidR="009D745B" w:rsidRPr="00EC12CC" w:rsidRDefault="009D745B" w:rsidP="009D745B">
      <w:pPr>
        <w:pStyle w:val="MainmainMAIN"/>
        <w:spacing w:after="0"/>
      </w:pPr>
      <w:r w:rsidRPr="00EC12CC">
        <w:t xml:space="preserve">Tænk på situationer (der ikke står nævnt i teksten), </w:t>
      </w:r>
      <w:r w:rsidRPr="00EC12CC">
        <w:t xml:space="preserve">hvor </w:t>
      </w:r>
      <w:r w:rsidRPr="00EC12CC">
        <w:t xml:space="preserve">der tydeligvis er </w:t>
      </w:r>
      <w:r w:rsidRPr="00EC12CC">
        <w:t xml:space="preserve">tale om </w:t>
      </w:r>
      <w:r w:rsidRPr="00EC12CC">
        <w:t>et eksempel</w:t>
      </w:r>
      <w:r w:rsidR="007A7798">
        <w:t xml:space="preserve"> på</w:t>
      </w:r>
      <w:r>
        <w:t>,</w:t>
      </w:r>
      <w:r w:rsidRPr="00EC12CC">
        <w:t xml:space="preserve"> hvor fællesskabets tragedie ikke kan ses. Find meget gerne eksempler fra din hverdag. Forklar hvorfor du mener, at det forholder sig sådan.</w:t>
      </w:r>
    </w:p>
    <w:p w14:paraId="700DDE65" w14:textId="6011C404" w:rsidR="003D780E" w:rsidRDefault="003D780E" w:rsidP="00EC12CC">
      <w:pPr>
        <w:pStyle w:val="MainmainMAIN"/>
        <w:spacing w:after="0"/>
      </w:pPr>
    </w:p>
    <w:p w14:paraId="2499BEAC" w14:textId="7EFB8B0D" w:rsidR="00A27971" w:rsidRDefault="00A27971" w:rsidP="00EC12CC">
      <w:pPr>
        <w:pStyle w:val="MainmainMAIN"/>
        <w:spacing w:after="0"/>
      </w:pPr>
      <w:r>
        <w:rPr>
          <w:noProof/>
        </w:rPr>
        <w:drawing>
          <wp:inline distT="0" distB="0" distL="0" distR="0" wp14:anchorId="13127440" wp14:editId="09A182FF">
            <wp:extent cx="5759450" cy="2562225"/>
            <wp:effectExtent l="0" t="0" r="0" b="9525"/>
            <wp:docPr id="1" name="Billede 1" descr="Et billede, der indeholder mørk, skærm, stående, værelse&#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 30.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59450" cy="2562225"/>
                    </a:xfrm>
                    <a:prstGeom prst="rect">
                      <a:avLst/>
                    </a:prstGeom>
                  </pic:spPr>
                </pic:pic>
              </a:graphicData>
            </a:graphic>
          </wp:inline>
        </w:drawing>
      </w:r>
    </w:p>
    <w:p w14:paraId="30F02926" w14:textId="0CAE57B4" w:rsidR="00E22283" w:rsidRDefault="00E22283" w:rsidP="00E22283">
      <w:pPr>
        <w:pStyle w:val="SubfigureSUB"/>
      </w:pPr>
      <w:r w:rsidRPr="00E22283">
        <w:rPr>
          <w:color w:val="FF0000"/>
        </w:rPr>
        <w:t xml:space="preserve">Figur 30. </w:t>
      </w:r>
      <w:r>
        <w:t>Fællesskabets tragedie illustreret med kvæg på et fælles græsningsareal over tid. I eksemplet er der fire hyrder med hver deres farve kvæg. Forklares fra venstre mod højre.</w:t>
      </w:r>
    </w:p>
    <w:p w14:paraId="08676F60" w14:textId="5E7AE3E2" w:rsidR="00E22283" w:rsidRDefault="00E22283" w:rsidP="00E22283">
      <w:pPr>
        <w:pStyle w:val="SubfigureSUB"/>
      </w:pPr>
      <w:r w:rsidRPr="00E22283">
        <w:rPr>
          <w:color w:val="FF0000"/>
        </w:rPr>
        <w:t xml:space="preserve">A. </w:t>
      </w:r>
      <w:r>
        <w:t xml:space="preserve">En situation hvor fællesarealet udnyttes bæredygtigt, og alle aktørerne får det maksimale udbytte pr. kreatur (1,0), hvilket giver et samlet udbytte for arealet på 4,0. </w:t>
      </w:r>
    </w:p>
    <w:p w14:paraId="03285DD1" w14:textId="5402FDB9" w:rsidR="00E22283" w:rsidRDefault="00E22283" w:rsidP="00E22283">
      <w:pPr>
        <w:pStyle w:val="SubfiguresublistSUB"/>
      </w:pPr>
      <w:r w:rsidRPr="00E22283">
        <w:rPr>
          <w:color w:val="FF0000"/>
        </w:rPr>
        <w:t xml:space="preserve">B. </w:t>
      </w:r>
      <w:r>
        <w:t xml:space="preserve">En situation hvor hyrderne hver især begynder at optimere deres eget udbytte ved, at de hver især har introduceret et ekstra kreatur. Det medfører, at den fælles ressource sættes under pres, hvilket giver et mindre udbytte pr. kreatur (0,8). Hver hyrdes samlede udbytte er steget til 1,6, mens det samlede udbytte er steget til 6,4. Spørgsmålet er, om det er en bæredygtig udvikling? </w:t>
      </w:r>
    </w:p>
    <w:p w14:paraId="3EA3C749" w14:textId="6CB5DC4A" w:rsidR="00E22283" w:rsidRDefault="00E22283" w:rsidP="00E22283">
      <w:pPr>
        <w:pStyle w:val="SubfiguresublistSUB"/>
      </w:pPr>
      <w:r w:rsidRPr="00E22283">
        <w:rPr>
          <w:color w:val="FF0000"/>
        </w:rPr>
        <w:t xml:space="preserve">C. </w:t>
      </w:r>
      <w:r>
        <w:t>En situation hvor der sker en yderligere profitoptimering ved, at aktørerne har tilføjet yderligere et kreatur hver. Ressourcen er nu for alvor sat under pres, og hvert kreatur giver kun et udbytte på det halve af det optimale (0,5). Hver hyrdes samlede udbytte er faldet til 1,5, mens det samlede udbytte er faldet (6,0) i forhold til forrige situation. Fællesarealet er tydeligvis ikke inde i en bæredygtig udvikling og vil på sigt måske blive helt udtømt og ikke til at udnytte. Desværre viser regnskabet også, at hver enkelt hyrde ikke vil få noget ud af at reducere sin bestand, medmindre de andre hyrder gør det samme. Det er fællesskabets tragedie.</w:t>
      </w:r>
    </w:p>
    <w:p w14:paraId="2C210361" w14:textId="77777777" w:rsidR="00E22283" w:rsidRDefault="00E22283" w:rsidP="00E22283">
      <w:pPr>
        <w:pStyle w:val="SubfigurenewlineSUB"/>
      </w:pPr>
      <w:r>
        <w:t>Efter Hanson (2008).</w:t>
      </w:r>
    </w:p>
    <w:p w14:paraId="30C153A6" w14:textId="142B19ED" w:rsidR="00A27971" w:rsidRDefault="00A27971" w:rsidP="00EC12CC">
      <w:pPr>
        <w:pStyle w:val="MainmainMAIN"/>
        <w:spacing w:after="0"/>
      </w:pPr>
    </w:p>
    <w:p w14:paraId="2485E8A3" w14:textId="403A816B" w:rsidR="00AA5EEE" w:rsidRDefault="00AA5EEE" w:rsidP="00AA5EEE"/>
    <w:p w14:paraId="1F83B54C" w14:textId="77777777" w:rsidR="00AA5EEE" w:rsidRPr="00AA5EEE" w:rsidRDefault="00AA5EEE" w:rsidP="00AA5EEE"/>
    <w:p w14:paraId="1F1CBE4E" w14:textId="6BD064C4" w:rsidR="00E1403A" w:rsidRPr="00A92794" w:rsidRDefault="00E1403A" w:rsidP="00E1403A">
      <w:pPr>
        <w:pStyle w:val="Overskrift2"/>
        <w:numPr>
          <w:ilvl w:val="0"/>
          <w:numId w:val="0"/>
        </w:numPr>
      </w:pPr>
      <w:r w:rsidRPr="00A92794">
        <w:lastRenderedPageBreak/>
        <w:t>Referencer</w:t>
      </w:r>
    </w:p>
    <w:p w14:paraId="201DA71F" w14:textId="50A88AA0" w:rsidR="00F26EA6" w:rsidRPr="00DE573F" w:rsidRDefault="002F7C2E" w:rsidP="00DE573F">
      <w:pPr>
        <w:pStyle w:val="MainmainMAIN"/>
      </w:pPr>
      <w:r w:rsidRPr="00A92794">
        <w:t xml:space="preserve">Hanson, N. (2008). </w:t>
      </w:r>
      <w:proofErr w:type="spellStart"/>
      <w:r w:rsidRPr="00A92794">
        <w:t>Does</w:t>
      </w:r>
      <w:proofErr w:type="spellEnd"/>
      <w:r w:rsidRPr="00A92794">
        <w:t xml:space="preserve"> </w:t>
      </w:r>
      <w:proofErr w:type="spellStart"/>
      <w:r w:rsidRPr="00A92794">
        <w:t>fish</w:t>
      </w:r>
      <w:proofErr w:type="spellEnd"/>
      <w:r w:rsidRPr="00A92794">
        <w:t xml:space="preserve"> </w:t>
      </w:r>
      <w:proofErr w:type="spellStart"/>
      <w:r w:rsidRPr="00A92794">
        <w:t>health</w:t>
      </w:r>
      <w:proofErr w:type="spellEnd"/>
      <w:r w:rsidRPr="00A92794">
        <w:t xml:space="preserve"> matter? </w:t>
      </w:r>
      <w:r w:rsidRPr="002F7C2E">
        <w:rPr>
          <w:lang w:val="en-US"/>
        </w:rPr>
        <w:t xml:space="preserve">The utility of biomarkers in fish for environmental assessment. </w:t>
      </w:r>
      <w:r>
        <w:rPr>
          <w:rStyle w:val="Italic"/>
        </w:rPr>
        <w:t xml:space="preserve">Göteborgs Universitet. </w:t>
      </w:r>
      <w:proofErr w:type="spellStart"/>
      <w:r>
        <w:rPr>
          <w:rStyle w:val="Italic"/>
        </w:rPr>
        <w:t>Naturvetenskapliga</w:t>
      </w:r>
      <w:proofErr w:type="spellEnd"/>
      <w:r>
        <w:rPr>
          <w:rStyle w:val="Italic"/>
        </w:rPr>
        <w:t xml:space="preserve"> </w:t>
      </w:r>
      <w:proofErr w:type="spellStart"/>
      <w:r>
        <w:rPr>
          <w:rStyle w:val="Italic"/>
        </w:rPr>
        <w:t>Fakulteten</w:t>
      </w:r>
      <w:proofErr w:type="spellEnd"/>
      <w:r>
        <w:t>.</w:t>
      </w:r>
    </w:p>
    <w:sectPr w:rsidR="00F26EA6" w:rsidRPr="00DE573F" w:rsidSect="00A92794">
      <w:headerReference w:type="even" r:id="rId12"/>
      <w:headerReference w:type="default" r:id="rId13"/>
      <w:footerReference w:type="even" r:id="rId14"/>
      <w:footerReference w:type="default" r:id="rId15"/>
      <w:headerReference w:type="first" r:id="rId16"/>
      <w:footerReference w:type="first" r:id="rId17"/>
      <w:pgSz w:w="11906" w:h="16838" w:code="9"/>
      <w:pgMar w:top="1701" w:right="1418" w:bottom="1418" w:left="1418" w:header="709" w:footer="851" w:gutter="0"/>
      <w:pgNumType w:start="1"/>
      <w:cols w:space="708"/>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1E51B1" w14:textId="77777777" w:rsidR="00D102BB" w:rsidRDefault="00D102BB">
      <w:r>
        <w:separator/>
      </w:r>
    </w:p>
  </w:endnote>
  <w:endnote w:type="continuationSeparator" w:id="0">
    <w:p w14:paraId="798E8E87" w14:textId="77777777" w:rsidR="00D102BB" w:rsidRDefault="00D10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ievitPro-ExtraBold">
    <w:panose1 w:val="02000503040000020004"/>
    <w:charset w:val="00"/>
    <w:family w:val="swiss"/>
    <w:notTrueType/>
    <w:pitch w:val="variable"/>
    <w:sig w:usb0="A00002FF" w:usb1="4000205B" w:usb2="00000000" w:usb3="00000000" w:csb0="0000009F" w:csb1="00000000"/>
  </w:font>
  <w:font w:name="KievitPro-Medium">
    <w:panose1 w:val="02000503040000020004"/>
    <w:charset w:val="00"/>
    <w:family w:val="swiss"/>
    <w:notTrueType/>
    <w:pitch w:val="variable"/>
    <w:sig w:usb0="A00002FF" w:usb1="4000205B" w:usb2="00000000" w:usb3="00000000" w:csb0="0000009F" w:csb1="00000000"/>
  </w:font>
  <w:font w:name="KievitPro-Regular">
    <w:panose1 w:val="02000503040000020004"/>
    <w:charset w:val="00"/>
    <w:family w:val="swiss"/>
    <w:notTrueType/>
    <w:pitch w:val="variable"/>
    <w:sig w:usb0="A00002FF" w:usb1="4000205B" w:usb2="00000000" w:usb3="00000000" w:csb0="0000009F" w:csb1="00000000"/>
  </w:font>
  <w:font w:name="KievitPro-Light">
    <w:panose1 w:val="02000503040000020004"/>
    <w:charset w:val="00"/>
    <w:family w:val="swiss"/>
    <w:notTrueType/>
    <w:pitch w:val="variable"/>
    <w:sig w:usb0="A00002FF" w:usb1="4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KievitPro-Italic">
    <w:panose1 w:val="02000503040000020004"/>
    <w:charset w:val="00"/>
    <w:family w:val="swiss"/>
    <w:notTrueType/>
    <w:pitch w:val="variable"/>
    <w:sig w:usb0="A00002FF" w:usb1="4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0C100" w14:textId="77777777" w:rsidR="00A3043D" w:rsidRDefault="00A3043D">
    <w:pPr>
      <w:pStyle w:val="Sidefod"/>
    </w:pPr>
  </w:p>
  <w:p w14:paraId="6D991E53" w14:textId="77777777" w:rsidR="00A3043D" w:rsidRDefault="00A3043D">
    <w:pPr>
      <w:pStyle w:val="Sidefod"/>
    </w:pPr>
  </w:p>
  <w:p w14:paraId="262D43C6" w14:textId="1082113E" w:rsidR="00A3043D" w:rsidRPr="0046481C" w:rsidRDefault="00A3043D">
    <w:pPr>
      <w:pStyle w:val="Sidefod"/>
      <w:tabs>
        <w:tab w:val="clear" w:pos="4986"/>
        <w:tab w:val="clear" w:pos="9972"/>
        <w:tab w:val="right" w:pos="8505"/>
      </w:tabs>
      <w:rPr>
        <w:rFonts w:ascii="KievitPro-Regular" w:hAnsi="KievitPro-Regular"/>
      </w:rPr>
    </w:pPr>
    <w:r w:rsidRPr="0046481C">
      <w:rPr>
        <w:rStyle w:val="Sidetal"/>
        <w:rFonts w:ascii="KievitPro-Regular" w:hAnsi="KievitPro-Regular"/>
      </w:rPr>
      <w:fldChar w:fldCharType="begin"/>
    </w:r>
    <w:r w:rsidRPr="0046481C">
      <w:rPr>
        <w:rStyle w:val="Sidetal"/>
        <w:rFonts w:ascii="KievitPro-Regular" w:hAnsi="KievitPro-Regular"/>
      </w:rPr>
      <w:instrText xml:space="preserve"> PAGE </w:instrText>
    </w:r>
    <w:r w:rsidRPr="0046481C">
      <w:rPr>
        <w:rStyle w:val="Sidetal"/>
        <w:rFonts w:ascii="KievitPro-Regular" w:hAnsi="KievitPro-Regular"/>
      </w:rPr>
      <w:fldChar w:fldCharType="separate"/>
    </w:r>
    <w:r w:rsidRPr="0046481C">
      <w:rPr>
        <w:rStyle w:val="Sidetal"/>
        <w:rFonts w:ascii="KievitPro-Regular" w:hAnsi="KievitPro-Regular"/>
      </w:rPr>
      <w:t>4</w:t>
    </w:r>
    <w:r w:rsidRPr="0046481C">
      <w:rPr>
        <w:rStyle w:val="Sidetal"/>
        <w:rFonts w:ascii="KievitPro-Regular" w:hAnsi="KievitPro-Regular"/>
      </w:rPr>
      <w:fldChar w:fldCharType="end"/>
    </w:r>
    <w:r w:rsidRPr="0046481C">
      <w:rPr>
        <w:rStyle w:val="Sidetal"/>
        <w:rFonts w:ascii="KievitPro-Regular" w:hAnsi="KievitPro-Regular"/>
      </w:rPr>
      <w:tab/>
    </w:r>
    <w:r w:rsidR="0046481C" w:rsidRPr="0046481C">
      <w:rPr>
        <w:rStyle w:val="Sidetal"/>
        <w:rFonts w:ascii="KievitPro-Regular" w:hAnsi="KievitPro-Regular"/>
      </w:rPr>
      <w:t>M</w:t>
    </w:r>
    <w:r w:rsidRPr="0046481C">
      <w:rPr>
        <w:rStyle w:val="Sidetal"/>
        <w:rFonts w:ascii="KievitPro-Regular" w:hAnsi="KievitPro-Regular"/>
      </w:rPr>
      <w:t xml:space="preserve"> </w:t>
    </w:r>
    <w:r w:rsidR="0046481C" w:rsidRPr="0046481C">
      <w:rPr>
        <w:rStyle w:val="Sidetal"/>
        <w:rFonts w:ascii="KievitPro-Regular" w:hAnsi="KievitPro-Regular"/>
      </w:rPr>
      <w:t>i</w:t>
    </w:r>
    <w:r w:rsidRPr="0046481C">
      <w:rPr>
        <w:rStyle w:val="Sidetal"/>
        <w:rFonts w:ascii="KievitPro-Regular" w:hAnsi="KievitPro-Regular"/>
      </w:rPr>
      <w:t xml:space="preserve"> </w:t>
    </w:r>
    <w:r w:rsidR="0046481C" w:rsidRPr="0046481C">
      <w:rPr>
        <w:rStyle w:val="Sidetal"/>
        <w:rFonts w:ascii="KievitPro-Regular" w:hAnsi="KievitPro-Regular"/>
      </w:rPr>
      <w:t>M</w:t>
    </w:r>
    <w:r w:rsidRPr="0046481C">
      <w:rPr>
        <w:rStyle w:val="Sidetal"/>
        <w:rFonts w:ascii="KievitPro-Regular" w:hAnsi="KievitPro-Regular"/>
      </w:rPr>
      <w:t xml:space="preserve"> </w:t>
    </w:r>
    <w:r w:rsidR="0046481C" w:rsidRPr="0046481C">
      <w:rPr>
        <w:rStyle w:val="Sidetal"/>
        <w:rFonts w:ascii="KievitPro-Regular" w:hAnsi="KievitPro-Regular"/>
      </w:rPr>
      <w:t>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E0BAFC" w14:textId="6B78AB9F" w:rsidR="00A3043D" w:rsidRDefault="00A3043D">
    <w:pPr>
      <w:pStyle w:val="Sidefod"/>
    </w:pPr>
  </w:p>
  <w:p w14:paraId="63D0CB6B" w14:textId="358EDEEC" w:rsidR="0027446C" w:rsidRDefault="00B918EA">
    <w:pPr>
      <w:pStyle w:val="Sidefod"/>
    </w:pPr>
    <w:r>
      <w:t xml:space="preserve"> </w:t>
    </w:r>
  </w:p>
  <w:p w14:paraId="217218AF" w14:textId="1D9617C9" w:rsidR="00A3043D" w:rsidRPr="0046481C" w:rsidRDefault="00B918EA" w:rsidP="00B918EA">
    <w:pPr>
      <w:pStyle w:val="Sidefod"/>
      <w:tabs>
        <w:tab w:val="clear" w:pos="4986"/>
        <w:tab w:val="clear" w:pos="9972"/>
        <w:tab w:val="center" w:pos="3402"/>
        <w:tab w:val="right" w:pos="9070"/>
      </w:tabs>
      <w:ind w:firstLine="1816"/>
      <w:jc w:val="center"/>
      <w:rPr>
        <w:rFonts w:ascii="KievitPro-Regular" w:hAnsi="KievitPro-Regular"/>
      </w:rPr>
    </w:pPr>
    <w:r>
      <w:rPr>
        <w:rFonts w:ascii="KievitPro-Regular" w:hAnsi="KievitPro-Regular"/>
        <w:noProof/>
        <w:color w:val="000000"/>
        <w:sz w:val="24"/>
        <w:szCs w:val="24"/>
      </w:rPr>
      <w:drawing>
        <wp:anchor distT="0" distB="0" distL="114300" distR="114300" simplePos="0" relativeHeight="251661312" behindDoc="0" locked="0" layoutInCell="1" allowOverlap="1" wp14:anchorId="54BA3C94" wp14:editId="5C0B38CC">
          <wp:simplePos x="0" y="0"/>
          <wp:positionH relativeFrom="margin">
            <wp:align>left</wp:align>
          </wp:positionH>
          <wp:positionV relativeFrom="paragraph">
            <wp:posOffset>3810</wp:posOffset>
          </wp:positionV>
          <wp:extent cx="474980" cy="179705"/>
          <wp:effectExtent l="0" t="0" r="1270" b="0"/>
          <wp:wrapNone/>
          <wp:docPr id="9" name="Billede 9" descr="Et billede, der indeholder tegning, skilt&#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imalogo.jpg"/>
                  <pic:cNvPicPr/>
                </pic:nvPicPr>
                <pic:blipFill>
                  <a:blip r:embed="rId1">
                    <a:extLst>
                      <a:ext uri="{28A0092B-C50C-407E-A947-70E740481C1C}">
                        <a14:useLocalDpi xmlns:a14="http://schemas.microsoft.com/office/drawing/2010/main" val="0"/>
                      </a:ext>
                    </a:extLst>
                  </a:blip>
                  <a:stretch>
                    <a:fillRect/>
                  </a:stretch>
                </pic:blipFill>
                <pic:spPr>
                  <a:xfrm>
                    <a:off x="0" y="0"/>
                    <a:ext cx="474980" cy="179705"/>
                  </a:xfrm>
                  <a:prstGeom prst="rect">
                    <a:avLst/>
                  </a:prstGeom>
                </pic:spPr>
              </pic:pic>
            </a:graphicData>
          </a:graphic>
          <wp14:sizeRelH relativeFrom="page">
            <wp14:pctWidth>0</wp14:pctWidth>
          </wp14:sizeRelH>
          <wp14:sizeRelV relativeFrom="page">
            <wp14:pctHeight>0</wp14:pctHeight>
          </wp14:sizeRelV>
        </wp:anchor>
      </w:drawing>
    </w:r>
    <w:r>
      <w:rPr>
        <w:rStyle w:val="Sidetal"/>
        <w:rFonts w:ascii="KievitPro-Regular" w:hAnsi="KievitPro-Regular"/>
      </w:rPr>
      <w:t xml:space="preserve">  </w:t>
    </w:r>
    <w:r w:rsidR="008D76CB">
      <w:rPr>
        <w:rStyle w:val="Sidetal"/>
        <w:rFonts w:ascii="KievitPro-Regular" w:hAnsi="KievitPro-Regular"/>
      </w:rPr>
      <w:t>Videncenter for Mineralske Råstoffer og Materialer – M i M a</w:t>
    </w:r>
    <w:r w:rsidR="008D76CB">
      <w:rPr>
        <w:rStyle w:val="Sidetal"/>
        <w:rFonts w:ascii="KievitPro-Regular" w:hAnsi="KievitPro-Regular"/>
      </w:rPr>
      <w:tab/>
    </w:r>
    <w:r w:rsidR="00A3043D" w:rsidRPr="0046481C">
      <w:rPr>
        <w:rStyle w:val="Sidetal"/>
        <w:rFonts w:ascii="KievitPro-Regular" w:hAnsi="KievitPro-Regular"/>
      </w:rPr>
      <w:fldChar w:fldCharType="begin"/>
    </w:r>
    <w:r w:rsidR="00A3043D" w:rsidRPr="0046481C">
      <w:rPr>
        <w:rStyle w:val="Sidetal"/>
        <w:rFonts w:ascii="KievitPro-Regular" w:hAnsi="KievitPro-Regular"/>
      </w:rPr>
      <w:instrText xml:space="preserve"> PAGE </w:instrText>
    </w:r>
    <w:r w:rsidR="00A3043D" w:rsidRPr="0046481C">
      <w:rPr>
        <w:rStyle w:val="Sidetal"/>
        <w:rFonts w:ascii="KievitPro-Regular" w:hAnsi="KievitPro-Regular"/>
      </w:rPr>
      <w:fldChar w:fldCharType="separate"/>
    </w:r>
    <w:r w:rsidR="00A5447D" w:rsidRPr="0046481C">
      <w:rPr>
        <w:rStyle w:val="Sidetal"/>
        <w:rFonts w:ascii="KievitPro-Regular" w:hAnsi="KievitPro-Regular"/>
        <w:noProof/>
      </w:rPr>
      <w:t>3</w:t>
    </w:r>
    <w:r w:rsidR="00A3043D" w:rsidRPr="0046481C">
      <w:rPr>
        <w:rStyle w:val="Sidetal"/>
        <w:rFonts w:ascii="KievitPro-Regular" w:hAnsi="KievitPro-Regula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2BD000" w14:textId="77777777" w:rsidR="004A25F8" w:rsidRDefault="004A25F8">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B02A1F" w14:textId="77777777" w:rsidR="00D102BB" w:rsidRDefault="00D102BB">
      <w:r>
        <w:separator/>
      </w:r>
    </w:p>
  </w:footnote>
  <w:footnote w:type="continuationSeparator" w:id="0">
    <w:p w14:paraId="5D41D573" w14:textId="77777777" w:rsidR="00D102BB" w:rsidRDefault="00D10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1CDE0" w14:textId="77777777" w:rsidR="004A25F8" w:rsidRDefault="004A25F8">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2655D" w14:textId="0A86DB7C" w:rsidR="006A549A" w:rsidRDefault="00940432" w:rsidP="006A549A">
    <w:pPr>
      <w:pStyle w:val="Sidehoved"/>
      <w:tabs>
        <w:tab w:val="clear" w:pos="4986"/>
        <w:tab w:val="clear" w:pos="9972"/>
      </w:tabs>
      <w:jc w:val="center"/>
      <w:rPr>
        <w:rFonts w:ascii="KievitPro-Regular" w:hAnsi="KievitPro-Regular"/>
        <w:color w:val="000000"/>
        <w:sz w:val="24"/>
        <w:szCs w:val="24"/>
      </w:rPr>
    </w:pPr>
    <w:r>
      <w:rPr>
        <w:rFonts w:ascii="KievitPro-Regular" w:hAnsi="KievitPro-Regular"/>
        <w:noProof/>
        <w:color w:val="000000"/>
        <w:sz w:val="24"/>
        <w:szCs w:val="24"/>
      </w:rPr>
      <w:drawing>
        <wp:anchor distT="0" distB="0" distL="114300" distR="114300" simplePos="0" relativeHeight="251667456" behindDoc="0" locked="0" layoutInCell="1" allowOverlap="1" wp14:anchorId="3F8A5EB3" wp14:editId="4439D0C6">
          <wp:simplePos x="0" y="0"/>
          <wp:positionH relativeFrom="page">
            <wp:posOffset>5943600</wp:posOffset>
          </wp:positionH>
          <wp:positionV relativeFrom="paragraph">
            <wp:posOffset>71937</wp:posOffset>
          </wp:positionV>
          <wp:extent cx="1066800" cy="266700"/>
          <wp:effectExtent l="0" t="0" r="0" b="0"/>
          <wp:wrapNone/>
          <wp:docPr id="10" name="Billede 10" descr="Et billede, der indeholder tegning&#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C logo dk rgb hvid kasse sort tekst.png"/>
                  <pic:cNvPicPr/>
                </pic:nvPicPr>
                <pic:blipFill>
                  <a:blip r:embed="rId1">
                    <a:extLst>
                      <a:ext uri="{28A0092B-C50C-407E-A947-70E740481C1C}">
                        <a14:useLocalDpi xmlns:a14="http://schemas.microsoft.com/office/drawing/2010/main" val="0"/>
                      </a:ext>
                    </a:extLst>
                  </a:blip>
                  <a:stretch>
                    <a:fillRect/>
                  </a:stretch>
                </pic:blipFill>
                <pic:spPr>
                  <a:xfrm>
                    <a:off x="0" y="0"/>
                    <a:ext cx="1066800" cy="266700"/>
                  </a:xfrm>
                  <a:prstGeom prst="rect">
                    <a:avLst/>
                  </a:prstGeom>
                </pic:spPr>
              </pic:pic>
            </a:graphicData>
          </a:graphic>
          <wp14:sizeRelH relativeFrom="page">
            <wp14:pctWidth>0</wp14:pctWidth>
          </wp14:sizeRelH>
          <wp14:sizeRelV relativeFrom="page">
            <wp14:pctHeight>0</wp14:pctHeight>
          </wp14:sizeRelV>
        </wp:anchor>
      </w:drawing>
    </w:r>
    <w:r w:rsidR="006A549A">
      <w:rPr>
        <w:rFonts w:ascii="KievitPro-Regular" w:hAnsi="KievitPro-Regular"/>
        <w:noProof/>
        <w:color w:val="000000"/>
        <w:sz w:val="24"/>
        <w:szCs w:val="24"/>
      </w:rPr>
      <w:drawing>
        <wp:anchor distT="0" distB="0" distL="114300" distR="114300" simplePos="0" relativeHeight="251666432" behindDoc="1" locked="0" layoutInCell="1" allowOverlap="1" wp14:anchorId="222118D5" wp14:editId="74EF114A">
          <wp:simplePos x="0" y="0"/>
          <wp:positionH relativeFrom="margin">
            <wp:align>left</wp:align>
          </wp:positionH>
          <wp:positionV relativeFrom="paragraph">
            <wp:posOffset>-208007</wp:posOffset>
          </wp:positionV>
          <wp:extent cx="540000" cy="720000"/>
          <wp:effectExtent l="0" t="0" r="0" b="4445"/>
          <wp:wrapNone/>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EUS_logo_sorttekst_RGB.png"/>
                  <pic:cNvPicPr/>
                </pic:nvPicPr>
                <pic:blipFill>
                  <a:blip r:embed="rId2">
                    <a:extLst>
                      <a:ext uri="{28A0092B-C50C-407E-A947-70E740481C1C}">
                        <a14:useLocalDpi xmlns:a14="http://schemas.microsoft.com/office/drawing/2010/main" val="0"/>
                      </a:ext>
                    </a:extLst>
                  </a:blip>
                  <a:stretch>
                    <a:fillRect/>
                  </a:stretch>
                </pic:blipFill>
                <pic:spPr>
                  <a:xfrm>
                    <a:off x="0" y="0"/>
                    <a:ext cx="540000" cy="720000"/>
                  </a:xfrm>
                  <a:prstGeom prst="rect">
                    <a:avLst/>
                  </a:prstGeom>
                </pic:spPr>
              </pic:pic>
            </a:graphicData>
          </a:graphic>
          <wp14:sizeRelH relativeFrom="page">
            <wp14:pctWidth>0</wp14:pctWidth>
          </wp14:sizeRelH>
          <wp14:sizeRelV relativeFrom="page">
            <wp14:pctHeight>0</wp14:pctHeight>
          </wp14:sizeRelV>
        </wp:anchor>
      </w:drawing>
    </w:r>
    <w:r w:rsidR="006A549A" w:rsidRPr="002725C7">
      <w:rPr>
        <w:rFonts w:ascii="KievitPro-Regular" w:hAnsi="KievitPro-Regular"/>
        <w:color w:val="000000"/>
        <w:sz w:val="24"/>
        <w:szCs w:val="24"/>
      </w:rPr>
      <w:t xml:space="preserve">Opgaver til </w:t>
    </w:r>
    <w:r w:rsidR="006A549A" w:rsidRPr="002725C7">
      <w:rPr>
        <w:rFonts w:ascii="KievitPro-Regular" w:hAnsi="KievitPro-Regular"/>
        <w:smallCaps/>
        <w:color w:val="000000"/>
        <w:sz w:val="24"/>
        <w:szCs w:val="24"/>
      </w:rPr>
      <w:t>Mineralske råstoffer, bæredygtighed og innovation</w:t>
    </w:r>
  </w:p>
  <w:p w14:paraId="49B79021" w14:textId="69D61BF1" w:rsidR="006A549A" w:rsidRDefault="006A549A" w:rsidP="006A549A">
    <w:pPr>
      <w:pStyle w:val="Sidehoved"/>
      <w:tabs>
        <w:tab w:val="clear" w:pos="4986"/>
        <w:tab w:val="clear" w:pos="9972"/>
      </w:tabs>
      <w:jc w:val="center"/>
      <w:rPr>
        <w:rFonts w:ascii="KievitPro-Regular" w:hAnsi="KievitPro-Regular"/>
        <w:color w:val="000000"/>
        <w:sz w:val="20"/>
      </w:rPr>
    </w:pPr>
    <w:r w:rsidRPr="001B0C5F">
      <w:rPr>
        <w:rFonts w:ascii="KievitPro-Regular" w:hAnsi="KievitPro-Regular"/>
        <w:color w:val="000000"/>
        <w:sz w:val="20"/>
      </w:rPr>
      <w:t xml:space="preserve">Af Troels Kullberg, Per Kalvig og Matilde Rink Jørgensen, </w:t>
    </w:r>
    <w:proofErr w:type="spellStart"/>
    <w:r w:rsidRPr="001B0C5F">
      <w:rPr>
        <w:rFonts w:ascii="KievitPro-Regular" w:hAnsi="KievitPro-Regular"/>
        <w:color w:val="000000"/>
        <w:sz w:val="20"/>
      </w:rPr>
      <w:t>MiMa</w:t>
    </w:r>
    <w:proofErr w:type="spellEnd"/>
    <w:r w:rsidRPr="001B0C5F">
      <w:rPr>
        <w:rFonts w:ascii="KievitPro-Regular" w:hAnsi="KievitPro-Regular"/>
        <w:color w:val="000000"/>
        <w:sz w:val="20"/>
      </w:rPr>
      <w:t xml:space="preserve"> </w:t>
    </w:r>
    <w:r w:rsidR="001E4E71">
      <w:rPr>
        <w:rFonts w:ascii="KievitPro-Regular" w:hAnsi="KievitPro-Regular"/>
        <w:color w:val="000000"/>
        <w:sz w:val="20"/>
      </w:rPr>
      <w:t>(</w:t>
    </w:r>
    <w:r w:rsidRPr="001B0C5F">
      <w:rPr>
        <w:rFonts w:ascii="KievitPro-Regular" w:hAnsi="KievitPro-Regular"/>
        <w:color w:val="000000"/>
        <w:sz w:val="20"/>
      </w:rPr>
      <w:t>2020</w:t>
    </w:r>
    <w:r w:rsidR="001E4E71">
      <w:rPr>
        <w:rFonts w:ascii="KievitPro-Regular" w:hAnsi="KievitPro-Regular"/>
        <w:color w:val="000000"/>
        <w:sz w:val="20"/>
      </w:rPr>
      <w:t>)</w:t>
    </w:r>
  </w:p>
  <w:p w14:paraId="21C5C13C" w14:textId="213AB7C3" w:rsidR="006A549A" w:rsidRDefault="006D68CC" w:rsidP="00496CE0">
    <w:pPr>
      <w:pStyle w:val="Sidehoved"/>
      <w:tabs>
        <w:tab w:val="clear" w:pos="4986"/>
        <w:tab w:val="clear" w:pos="9972"/>
      </w:tabs>
      <w:jc w:val="center"/>
      <w:rPr>
        <w:rFonts w:ascii="KievitPro-Regular" w:hAnsi="KievitPro-Regular"/>
        <w:color w:val="000000"/>
        <w:sz w:val="18"/>
        <w:szCs w:val="18"/>
      </w:rPr>
    </w:pPr>
    <w:r w:rsidRPr="00F65D72">
      <w:rPr>
        <w:rFonts w:ascii="KievitPro-Regular" w:hAnsi="KievitPro-Regular"/>
        <w:color w:val="000000"/>
        <w:sz w:val="18"/>
        <w:szCs w:val="18"/>
      </w:rPr>
      <w:t xml:space="preserve">Kapitel </w:t>
    </w:r>
    <w:r w:rsidR="00AA5EEE">
      <w:rPr>
        <w:rFonts w:ascii="KievitPro-Regular" w:hAnsi="KievitPro-Regular"/>
        <w:color w:val="000000"/>
        <w:sz w:val="18"/>
        <w:szCs w:val="18"/>
      </w:rPr>
      <w:t>4</w:t>
    </w:r>
  </w:p>
  <w:p w14:paraId="35EBD230" w14:textId="77777777" w:rsidR="00AD69D5" w:rsidRPr="00322C4B" w:rsidRDefault="00AD69D5" w:rsidP="00496CE0">
    <w:pPr>
      <w:pStyle w:val="Sidehoved"/>
      <w:tabs>
        <w:tab w:val="clear" w:pos="4986"/>
        <w:tab w:val="clear" w:pos="9972"/>
      </w:tabs>
      <w:jc w:val="center"/>
      <w:rPr>
        <w:rFonts w:ascii="KievitPro-Regular" w:hAnsi="KievitPro-Regular"/>
        <w:color w:val="000000"/>
        <w:sz w:val="48"/>
        <w:szCs w:val="4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340648" w14:textId="77777777" w:rsidR="00E253AF" w:rsidRDefault="00E253AF" w:rsidP="00E253AF">
    <w:pPr>
      <w:pStyle w:val="Sidehoved"/>
      <w:tabs>
        <w:tab w:val="clear" w:pos="4986"/>
        <w:tab w:val="clear" w:pos="9972"/>
      </w:tabs>
      <w:jc w:val="center"/>
      <w:rPr>
        <w:rFonts w:ascii="KievitPro-Regular" w:hAnsi="KievitPro-Regular"/>
        <w:color w:val="000000"/>
        <w:sz w:val="24"/>
        <w:szCs w:val="24"/>
      </w:rPr>
    </w:pPr>
    <w:r>
      <w:rPr>
        <w:rFonts w:ascii="KievitPro-Regular" w:hAnsi="KievitPro-Regular"/>
        <w:noProof/>
        <w:color w:val="000000"/>
        <w:sz w:val="24"/>
        <w:szCs w:val="24"/>
      </w:rPr>
      <w:drawing>
        <wp:anchor distT="0" distB="0" distL="114300" distR="114300" simplePos="0" relativeHeight="251663360" behindDoc="1" locked="0" layoutInCell="1" allowOverlap="1" wp14:anchorId="74B572AA" wp14:editId="6FFCCBE8">
          <wp:simplePos x="0" y="0"/>
          <wp:positionH relativeFrom="margin">
            <wp:align>left</wp:align>
          </wp:positionH>
          <wp:positionV relativeFrom="paragraph">
            <wp:posOffset>-208007</wp:posOffset>
          </wp:positionV>
          <wp:extent cx="540000" cy="720000"/>
          <wp:effectExtent l="0" t="0" r="0" b="4445"/>
          <wp:wrapNone/>
          <wp:docPr id="11"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EUS_logo_sorttekst_RGB.png"/>
                  <pic:cNvPicPr/>
                </pic:nvPicPr>
                <pic:blipFill>
                  <a:blip r:embed="rId1">
                    <a:extLst>
                      <a:ext uri="{28A0092B-C50C-407E-A947-70E740481C1C}">
                        <a14:useLocalDpi xmlns:a14="http://schemas.microsoft.com/office/drawing/2010/main" val="0"/>
                      </a:ext>
                    </a:extLst>
                  </a:blip>
                  <a:stretch>
                    <a:fillRect/>
                  </a:stretch>
                </pic:blipFill>
                <pic:spPr>
                  <a:xfrm>
                    <a:off x="0" y="0"/>
                    <a:ext cx="540000" cy="720000"/>
                  </a:xfrm>
                  <a:prstGeom prst="rect">
                    <a:avLst/>
                  </a:prstGeom>
                </pic:spPr>
              </pic:pic>
            </a:graphicData>
          </a:graphic>
          <wp14:sizeRelH relativeFrom="page">
            <wp14:pctWidth>0</wp14:pctWidth>
          </wp14:sizeRelH>
          <wp14:sizeRelV relativeFrom="page">
            <wp14:pctHeight>0</wp14:pctHeight>
          </wp14:sizeRelV>
        </wp:anchor>
      </w:drawing>
    </w:r>
    <w:r>
      <w:rPr>
        <w:rFonts w:ascii="KievitPro-Regular" w:hAnsi="KievitPro-Regular"/>
        <w:noProof/>
        <w:color w:val="000000"/>
        <w:sz w:val="24"/>
        <w:szCs w:val="24"/>
      </w:rPr>
      <w:drawing>
        <wp:anchor distT="0" distB="0" distL="114300" distR="114300" simplePos="0" relativeHeight="251664384" behindDoc="0" locked="0" layoutInCell="1" allowOverlap="1" wp14:anchorId="50276FB4" wp14:editId="13F51FF0">
          <wp:simplePos x="0" y="0"/>
          <wp:positionH relativeFrom="page">
            <wp:posOffset>5897245</wp:posOffset>
          </wp:positionH>
          <wp:positionV relativeFrom="paragraph">
            <wp:posOffset>-25672</wp:posOffset>
          </wp:positionV>
          <wp:extent cx="1440000" cy="360000"/>
          <wp:effectExtent l="0" t="0" r="0" b="2540"/>
          <wp:wrapNone/>
          <wp:docPr id="12" name="Billede 12" descr="Et billede, der indeholder tegning&#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C logo dk rgb hvid kasse sort tekst.png"/>
                  <pic:cNvPicPr/>
                </pic:nvPicPr>
                <pic:blipFill>
                  <a:blip r:embed="rId2">
                    <a:extLst>
                      <a:ext uri="{28A0092B-C50C-407E-A947-70E740481C1C}">
                        <a14:useLocalDpi xmlns:a14="http://schemas.microsoft.com/office/drawing/2010/main" val="0"/>
                      </a:ext>
                    </a:extLst>
                  </a:blip>
                  <a:stretch>
                    <a:fillRect/>
                  </a:stretch>
                </pic:blipFill>
                <pic:spPr>
                  <a:xfrm>
                    <a:off x="0" y="0"/>
                    <a:ext cx="1440000" cy="360000"/>
                  </a:xfrm>
                  <a:prstGeom prst="rect">
                    <a:avLst/>
                  </a:prstGeom>
                </pic:spPr>
              </pic:pic>
            </a:graphicData>
          </a:graphic>
          <wp14:sizeRelH relativeFrom="page">
            <wp14:pctWidth>0</wp14:pctWidth>
          </wp14:sizeRelH>
          <wp14:sizeRelV relativeFrom="page">
            <wp14:pctHeight>0</wp14:pctHeight>
          </wp14:sizeRelV>
        </wp:anchor>
      </w:drawing>
    </w:r>
    <w:r w:rsidRPr="002725C7">
      <w:rPr>
        <w:rFonts w:ascii="KievitPro-Regular" w:hAnsi="KievitPro-Regular"/>
        <w:color w:val="000000"/>
        <w:sz w:val="24"/>
        <w:szCs w:val="24"/>
      </w:rPr>
      <w:t xml:space="preserve">Opgaver til </w:t>
    </w:r>
    <w:r w:rsidRPr="002725C7">
      <w:rPr>
        <w:rFonts w:ascii="KievitPro-Regular" w:hAnsi="KievitPro-Regular"/>
        <w:smallCaps/>
        <w:color w:val="000000"/>
        <w:sz w:val="24"/>
        <w:szCs w:val="24"/>
      </w:rPr>
      <w:t>Mineralske råstoffer, bæredygtighed og innovation</w:t>
    </w:r>
  </w:p>
  <w:p w14:paraId="49E1C0FC" w14:textId="77777777" w:rsidR="00E253AF" w:rsidRPr="001B0C5F" w:rsidRDefault="00E253AF" w:rsidP="00E253AF">
    <w:pPr>
      <w:pStyle w:val="Sidehoved"/>
      <w:tabs>
        <w:tab w:val="clear" w:pos="4986"/>
        <w:tab w:val="clear" w:pos="9972"/>
      </w:tabs>
      <w:jc w:val="center"/>
      <w:rPr>
        <w:rFonts w:ascii="KievitPro-Regular" w:hAnsi="KievitPro-Regular"/>
        <w:color w:val="000000"/>
        <w:sz w:val="20"/>
      </w:rPr>
    </w:pPr>
    <w:r w:rsidRPr="001B0C5F">
      <w:rPr>
        <w:rFonts w:ascii="KievitPro-Regular" w:hAnsi="KievitPro-Regular"/>
        <w:color w:val="000000"/>
        <w:sz w:val="20"/>
      </w:rPr>
      <w:t xml:space="preserve">Af Troels Kullberg, Per Kalvig og Matilde Rink Jørgensen, </w:t>
    </w:r>
    <w:proofErr w:type="spellStart"/>
    <w:r w:rsidRPr="001B0C5F">
      <w:rPr>
        <w:rFonts w:ascii="KievitPro-Regular" w:hAnsi="KievitPro-Regular"/>
        <w:color w:val="000000"/>
        <w:sz w:val="20"/>
      </w:rPr>
      <w:t>MiMa</w:t>
    </w:r>
    <w:proofErr w:type="spellEnd"/>
    <w:r w:rsidRPr="001B0C5F">
      <w:rPr>
        <w:rFonts w:ascii="KievitPro-Regular" w:hAnsi="KievitPro-Regular"/>
        <w:color w:val="000000"/>
        <w:sz w:val="20"/>
      </w:rPr>
      <w:t xml:space="preserve"> 2020</w:t>
    </w:r>
  </w:p>
  <w:p w14:paraId="4C3416EA" w14:textId="77777777" w:rsidR="00E253AF" w:rsidRDefault="00E253AF">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F718D88E"/>
    <w:lvl w:ilvl="0">
      <w:start w:val="4"/>
      <w:numFmt w:val="decimal"/>
      <w:pStyle w:val="Overskrift1"/>
      <w:lvlText w:val="%1."/>
      <w:lvlJc w:val="left"/>
      <w:pPr>
        <w:ind w:left="0" w:firstLine="0"/>
      </w:pPr>
      <w:rPr>
        <w:rFonts w:hint="default"/>
      </w:rPr>
    </w:lvl>
    <w:lvl w:ilvl="1">
      <w:start w:val="1"/>
      <w:numFmt w:val="decimal"/>
      <w:pStyle w:val="Overskrift2"/>
      <w:lvlText w:val="%1.%2"/>
      <w:lvlJc w:val="left"/>
      <w:pPr>
        <w:ind w:left="0" w:firstLine="0"/>
      </w:pPr>
      <w:rPr>
        <w:rFonts w:hint="default"/>
      </w:rPr>
    </w:lvl>
    <w:lvl w:ilvl="2">
      <w:start w:val="1"/>
      <w:numFmt w:val="decimal"/>
      <w:pStyle w:val="Overskrift3"/>
      <w:lvlText w:val="%1.%2.%3"/>
      <w:lvlJc w:val="left"/>
      <w:pPr>
        <w:ind w:left="0" w:firstLine="0"/>
      </w:pPr>
      <w:rPr>
        <w:rFonts w:hint="default"/>
      </w:rPr>
    </w:lvl>
    <w:lvl w:ilvl="3">
      <w:start w:val="1"/>
      <w:numFmt w:val="decimal"/>
      <w:pStyle w:val="Overskrift4"/>
      <w:lvlText w:val="%1.%2.%3.%4"/>
      <w:lvlJc w:val="left"/>
      <w:pPr>
        <w:ind w:left="0" w:firstLine="0"/>
      </w:pPr>
      <w:rPr>
        <w:rFonts w:hint="default"/>
      </w:rPr>
    </w:lvl>
    <w:lvl w:ilvl="4">
      <w:start w:val="1"/>
      <w:numFmt w:val="decimal"/>
      <w:pStyle w:val="Overskrift5"/>
      <w:lvlText w:val="%1.%2.%3.%4.%5"/>
      <w:lvlJc w:val="left"/>
      <w:pPr>
        <w:ind w:left="0" w:firstLine="0"/>
      </w:pPr>
      <w:rPr>
        <w:rFonts w:hint="default"/>
      </w:rPr>
    </w:lvl>
    <w:lvl w:ilvl="5">
      <w:start w:val="1"/>
      <w:numFmt w:val="decimal"/>
      <w:pStyle w:val="Overskrift6"/>
      <w:lvlText w:val="%1.%2.%3.%4.%5.%6"/>
      <w:lvlJc w:val="left"/>
      <w:pPr>
        <w:ind w:left="0" w:firstLine="0"/>
      </w:pPr>
      <w:rPr>
        <w:rFonts w:hint="default"/>
      </w:rPr>
    </w:lvl>
    <w:lvl w:ilvl="6">
      <w:start w:val="1"/>
      <w:numFmt w:val="decimal"/>
      <w:pStyle w:val="Overskrift7"/>
      <w:lvlText w:val="%1.%2.%3.%4.%5.%6.%7"/>
      <w:lvlJc w:val="left"/>
      <w:pPr>
        <w:ind w:left="0" w:firstLine="0"/>
      </w:pPr>
      <w:rPr>
        <w:rFonts w:hint="default"/>
      </w:rPr>
    </w:lvl>
    <w:lvl w:ilvl="7">
      <w:start w:val="1"/>
      <w:numFmt w:val="decimal"/>
      <w:pStyle w:val="Overskrift8"/>
      <w:lvlText w:val="%1.%2.%3.%4.%5.%6.%7.%8"/>
      <w:lvlJc w:val="left"/>
      <w:pPr>
        <w:ind w:left="0" w:firstLine="0"/>
      </w:pPr>
      <w:rPr>
        <w:rFonts w:hint="default"/>
      </w:rPr>
    </w:lvl>
    <w:lvl w:ilvl="8">
      <w:start w:val="1"/>
      <w:numFmt w:val="decimal"/>
      <w:pStyle w:val="Overskrift9"/>
      <w:lvlText w:val="%1.%2.%3.%4.%5.%6.%7.%8.%9"/>
      <w:lvlJc w:val="left"/>
      <w:pPr>
        <w:ind w:left="0" w:firstLine="0"/>
      </w:pPr>
      <w:rPr>
        <w:rFonts w:hint="default"/>
      </w:rPr>
    </w:lvl>
  </w:abstractNum>
  <w:abstractNum w:abstractNumId="1" w15:restartNumberingAfterBreak="0">
    <w:nsid w:val="0F456D03"/>
    <w:multiLevelType w:val="hybridMultilevel"/>
    <w:tmpl w:val="D85845B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1A236E22"/>
    <w:multiLevelType w:val="multilevel"/>
    <w:tmpl w:val="D2023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16B9F"/>
    <w:multiLevelType w:val="multilevel"/>
    <w:tmpl w:val="1DB4C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9D0344"/>
    <w:multiLevelType w:val="hybridMultilevel"/>
    <w:tmpl w:val="F09406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33D40068"/>
    <w:multiLevelType w:val="multilevel"/>
    <w:tmpl w:val="8BB8B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CD046D"/>
    <w:multiLevelType w:val="multilevel"/>
    <w:tmpl w:val="1488F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BD5C62"/>
    <w:multiLevelType w:val="multilevel"/>
    <w:tmpl w:val="C54C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D8320F"/>
    <w:multiLevelType w:val="multilevel"/>
    <w:tmpl w:val="60EEE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CF0FC5"/>
    <w:multiLevelType w:val="hybridMultilevel"/>
    <w:tmpl w:val="715EC416"/>
    <w:lvl w:ilvl="0" w:tplc="04060001">
      <w:start w:val="1"/>
      <w:numFmt w:val="bullet"/>
      <w:lvlText w:val=""/>
      <w:lvlJc w:val="left"/>
      <w:pPr>
        <w:ind w:left="720" w:hanging="360"/>
      </w:pPr>
      <w:rPr>
        <w:rFonts w:ascii="Symbol" w:hAnsi="Symbol" w:hint="default"/>
      </w:rPr>
    </w:lvl>
    <w:lvl w:ilvl="1" w:tplc="04060017">
      <w:start w:val="1"/>
      <w:numFmt w:val="lowerLetter"/>
      <w:lvlText w:val="%2)"/>
      <w:lvlJc w:val="left"/>
      <w:pPr>
        <w:ind w:left="1440" w:hanging="360"/>
      </w:pPr>
      <w:rPr>
        <w:rFonts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5DDC7A83"/>
    <w:multiLevelType w:val="multilevel"/>
    <w:tmpl w:val="8EE21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187964"/>
    <w:multiLevelType w:val="hybridMultilevel"/>
    <w:tmpl w:val="824AF18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619131AD"/>
    <w:multiLevelType w:val="multilevel"/>
    <w:tmpl w:val="D8AE2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BC4630"/>
    <w:multiLevelType w:val="hybridMultilevel"/>
    <w:tmpl w:val="E89C55A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65523B29"/>
    <w:multiLevelType w:val="multilevel"/>
    <w:tmpl w:val="B0BA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7D3C50"/>
    <w:multiLevelType w:val="multilevel"/>
    <w:tmpl w:val="28C6B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C85A6B"/>
    <w:multiLevelType w:val="multilevel"/>
    <w:tmpl w:val="E560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753A86"/>
    <w:multiLevelType w:val="hybridMultilevel"/>
    <w:tmpl w:val="D968EF4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78622A9F"/>
    <w:multiLevelType w:val="hybridMultilevel"/>
    <w:tmpl w:val="4162CAFC"/>
    <w:lvl w:ilvl="0" w:tplc="04060015">
      <w:start w:val="1"/>
      <w:numFmt w:val="upp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7C906785"/>
    <w:multiLevelType w:val="hybridMultilevel"/>
    <w:tmpl w:val="5F0A7D0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7D8F1CCF"/>
    <w:multiLevelType w:val="hybridMultilevel"/>
    <w:tmpl w:val="EAA088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7DC0135D"/>
    <w:multiLevelType w:val="hybridMultilevel"/>
    <w:tmpl w:val="186062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7F4A18BE"/>
    <w:multiLevelType w:val="multilevel"/>
    <w:tmpl w:val="AEC8B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5"/>
  </w:num>
  <w:num w:numId="3">
    <w:abstractNumId w:val="5"/>
  </w:num>
  <w:num w:numId="4">
    <w:abstractNumId w:val="16"/>
  </w:num>
  <w:num w:numId="5">
    <w:abstractNumId w:val="14"/>
  </w:num>
  <w:num w:numId="6">
    <w:abstractNumId w:val="7"/>
  </w:num>
  <w:num w:numId="7">
    <w:abstractNumId w:val="10"/>
  </w:num>
  <w:num w:numId="8">
    <w:abstractNumId w:val="8"/>
  </w:num>
  <w:num w:numId="9">
    <w:abstractNumId w:val="2"/>
  </w:num>
  <w:num w:numId="10">
    <w:abstractNumId w:val="17"/>
  </w:num>
  <w:num w:numId="11">
    <w:abstractNumId w:val="13"/>
  </w:num>
  <w:num w:numId="12">
    <w:abstractNumId w:val="9"/>
  </w:num>
  <w:num w:numId="13">
    <w:abstractNumId w:val="0"/>
  </w:num>
  <w:num w:numId="14">
    <w:abstractNumId w:val="1"/>
  </w:num>
  <w:num w:numId="15">
    <w:abstractNumId w:val="0"/>
  </w:num>
  <w:num w:numId="16">
    <w:abstractNumId w:val="20"/>
  </w:num>
  <w:num w:numId="17">
    <w:abstractNumId w:val="22"/>
  </w:num>
  <w:num w:numId="18">
    <w:abstractNumId w:val="6"/>
  </w:num>
  <w:num w:numId="19">
    <w:abstractNumId w:val="3"/>
  </w:num>
  <w:num w:numId="20">
    <w:abstractNumId w:val="12"/>
  </w:num>
  <w:num w:numId="21">
    <w:abstractNumId w:val="0"/>
  </w:num>
  <w:num w:numId="22">
    <w:abstractNumId w:val="21"/>
  </w:num>
  <w:num w:numId="23">
    <w:abstractNumId w:val="11"/>
  </w:num>
  <w:num w:numId="24">
    <w:abstractNumId w:val="19"/>
  </w:num>
  <w:num w:numId="25">
    <w:abstractNumId w:val="4"/>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809"/>
    <w:rsid w:val="0000311A"/>
    <w:rsid w:val="000600D2"/>
    <w:rsid w:val="000A5BD5"/>
    <w:rsid w:val="000B7ACD"/>
    <w:rsid w:val="00106540"/>
    <w:rsid w:val="00172E37"/>
    <w:rsid w:val="00176155"/>
    <w:rsid w:val="00180FED"/>
    <w:rsid w:val="00185784"/>
    <w:rsid w:val="001A4426"/>
    <w:rsid w:val="001A6822"/>
    <w:rsid w:val="001B0C5F"/>
    <w:rsid w:val="001C0452"/>
    <w:rsid w:val="001E4E71"/>
    <w:rsid w:val="001F72B4"/>
    <w:rsid w:val="00220D26"/>
    <w:rsid w:val="00225BA7"/>
    <w:rsid w:val="00234AE2"/>
    <w:rsid w:val="00241695"/>
    <w:rsid w:val="002725C7"/>
    <w:rsid w:val="0027446C"/>
    <w:rsid w:val="002C7CB9"/>
    <w:rsid w:val="002F7C2E"/>
    <w:rsid w:val="00322C4B"/>
    <w:rsid w:val="003271F5"/>
    <w:rsid w:val="00340EE2"/>
    <w:rsid w:val="00347F03"/>
    <w:rsid w:val="00386733"/>
    <w:rsid w:val="003D780E"/>
    <w:rsid w:val="003E130A"/>
    <w:rsid w:val="003E4934"/>
    <w:rsid w:val="00413567"/>
    <w:rsid w:val="00454D4A"/>
    <w:rsid w:val="0046481C"/>
    <w:rsid w:val="00487BDA"/>
    <w:rsid w:val="0049282C"/>
    <w:rsid w:val="00496CE0"/>
    <w:rsid w:val="004A12CA"/>
    <w:rsid w:val="004A25F8"/>
    <w:rsid w:val="004B0D9D"/>
    <w:rsid w:val="004B6F34"/>
    <w:rsid w:val="00563BB3"/>
    <w:rsid w:val="005C3C67"/>
    <w:rsid w:val="005C6A25"/>
    <w:rsid w:val="006028EF"/>
    <w:rsid w:val="006A1455"/>
    <w:rsid w:val="006A549A"/>
    <w:rsid w:val="006D68CC"/>
    <w:rsid w:val="006E6D0E"/>
    <w:rsid w:val="0070090A"/>
    <w:rsid w:val="00735EC7"/>
    <w:rsid w:val="007500A1"/>
    <w:rsid w:val="007737BA"/>
    <w:rsid w:val="00792A55"/>
    <w:rsid w:val="007A0875"/>
    <w:rsid w:val="007A7798"/>
    <w:rsid w:val="007F041D"/>
    <w:rsid w:val="0080258C"/>
    <w:rsid w:val="00832605"/>
    <w:rsid w:val="00864FE9"/>
    <w:rsid w:val="00866CD7"/>
    <w:rsid w:val="0087237B"/>
    <w:rsid w:val="008B01CA"/>
    <w:rsid w:val="008C7AB9"/>
    <w:rsid w:val="008D6336"/>
    <w:rsid w:val="008D76CB"/>
    <w:rsid w:val="008F0809"/>
    <w:rsid w:val="009100C3"/>
    <w:rsid w:val="00940432"/>
    <w:rsid w:val="00942347"/>
    <w:rsid w:val="009726A5"/>
    <w:rsid w:val="00987097"/>
    <w:rsid w:val="009B6F0A"/>
    <w:rsid w:val="009C1298"/>
    <w:rsid w:val="009D745B"/>
    <w:rsid w:val="009F7060"/>
    <w:rsid w:val="00A038F3"/>
    <w:rsid w:val="00A27971"/>
    <w:rsid w:val="00A3043D"/>
    <w:rsid w:val="00A5447D"/>
    <w:rsid w:val="00A70016"/>
    <w:rsid w:val="00A92794"/>
    <w:rsid w:val="00A95E18"/>
    <w:rsid w:val="00AA5EEE"/>
    <w:rsid w:val="00AB643B"/>
    <w:rsid w:val="00AD5E2A"/>
    <w:rsid w:val="00AD69D5"/>
    <w:rsid w:val="00B2209A"/>
    <w:rsid w:val="00B36857"/>
    <w:rsid w:val="00B918EA"/>
    <w:rsid w:val="00BA0D9E"/>
    <w:rsid w:val="00BD5A80"/>
    <w:rsid w:val="00C0269E"/>
    <w:rsid w:val="00C31882"/>
    <w:rsid w:val="00C57EAA"/>
    <w:rsid w:val="00C67C1F"/>
    <w:rsid w:val="00C93BA7"/>
    <w:rsid w:val="00CD1D4C"/>
    <w:rsid w:val="00CE6FC5"/>
    <w:rsid w:val="00D102BB"/>
    <w:rsid w:val="00D43F8A"/>
    <w:rsid w:val="00D44852"/>
    <w:rsid w:val="00D519E8"/>
    <w:rsid w:val="00D85BF3"/>
    <w:rsid w:val="00DA0E0B"/>
    <w:rsid w:val="00DE573F"/>
    <w:rsid w:val="00DE6FC2"/>
    <w:rsid w:val="00E01604"/>
    <w:rsid w:val="00E135E4"/>
    <w:rsid w:val="00E1403A"/>
    <w:rsid w:val="00E22283"/>
    <w:rsid w:val="00E253AF"/>
    <w:rsid w:val="00E37668"/>
    <w:rsid w:val="00EC12CC"/>
    <w:rsid w:val="00F107BF"/>
    <w:rsid w:val="00F26EA6"/>
    <w:rsid w:val="00F5422A"/>
    <w:rsid w:val="00F56238"/>
    <w:rsid w:val="00F65D72"/>
    <w:rsid w:val="00FB5F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1EEAB7"/>
  <w15:chartTrackingRefBased/>
  <w15:docId w15:val="{D4CD937D-4092-46B9-BC7B-EA02A6E18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288" w:lineRule="auto"/>
      <w:jc w:val="both"/>
    </w:pPr>
    <w:rPr>
      <w:rFonts w:ascii="Arial" w:hAnsi="Arial"/>
      <w:sz w:val="21"/>
    </w:rPr>
  </w:style>
  <w:style w:type="paragraph" w:styleId="Overskrift1">
    <w:name w:val="heading 1"/>
    <w:basedOn w:val="Normal"/>
    <w:next w:val="Normal"/>
    <w:link w:val="Overskrift1Tegn"/>
    <w:uiPriority w:val="9"/>
    <w:qFormat/>
    <w:rsid w:val="00234AE2"/>
    <w:pPr>
      <w:keepNext/>
      <w:pageBreakBefore/>
      <w:numPr>
        <w:numId w:val="1"/>
      </w:numPr>
      <w:spacing w:before="480" w:after="600" w:line="240" w:lineRule="auto"/>
      <w:jc w:val="left"/>
      <w:outlineLvl w:val="0"/>
    </w:pPr>
    <w:rPr>
      <w:rFonts w:ascii="KievitPro-ExtraBold" w:hAnsi="KievitPro-ExtraBold"/>
      <w:b/>
      <w:smallCaps/>
      <w:sz w:val="34"/>
    </w:rPr>
  </w:style>
  <w:style w:type="paragraph" w:styleId="Overskrift2">
    <w:name w:val="heading 2"/>
    <w:basedOn w:val="Normal"/>
    <w:next w:val="Normal"/>
    <w:link w:val="Overskrift2Tegn"/>
    <w:uiPriority w:val="9"/>
    <w:qFormat/>
    <w:rsid w:val="00B36857"/>
    <w:pPr>
      <w:keepNext/>
      <w:numPr>
        <w:ilvl w:val="1"/>
        <w:numId w:val="1"/>
      </w:numPr>
      <w:spacing w:before="600" w:after="210" w:line="240" w:lineRule="auto"/>
      <w:jc w:val="left"/>
      <w:outlineLvl w:val="1"/>
    </w:pPr>
    <w:rPr>
      <w:rFonts w:ascii="KievitPro-Medium" w:hAnsi="KievitPro-Medium"/>
      <w:b/>
      <w:sz w:val="28"/>
    </w:rPr>
  </w:style>
  <w:style w:type="paragraph" w:styleId="Overskrift3">
    <w:name w:val="heading 3"/>
    <w:basedOn w:val="Normal"/>
    <w:next w:val="Normal"/>
    <w:link w:val="Overskrift3Tegn"/>
    <w:uiPriority w:val="9"/>
    <w:qFormat/>
    <w:pPr>
      <w:keepNext/>
      <w:numPr>
        <w:ilvl w:val="2"/>
        <w:numId w:val="1"/>
      </w:numPr>
      <w:spacing w:before="600" w:after="210" w:line="240" w:lineRule="auto"/>
      <w:jc w:val="left"/>
      <w:outlineLvl w:val="2"/>
    </w:pPr>
    <w:rPr>
      <w:b/>
      <w:sz w:val="24"/>
    </w:rPr>
  </w:style>
  <w:style w:type="paragraph" w:styleId="Overskrift4">
    <w:name w:val="heading 4"/>
    <w:basedOn w:val="Normal"/>
    <w:next w:val="Normal"/>
    <w:qFormat/>
    <w:pPr>
      <w:keepNext/>
      <w:numPr>
        <w:ilvl w:val="3"/>
        <w:numId w:val="1"/>
      </w:numPr>
      <w:spacing w:before="480" w:after="40" w:line="240" w:lineRule="auto"/>
      <w:jc w:val="left"/>
      <w:outlineLvl w:val="3"/>
    </w:pPr>
    <w:rPr>
      <w:b/>
    </w:rPr>
  </w:style>
  <w:style w:type="paragraph" w:styleId="Overskrift5">
    <w:name w:val="heading 5"/>
    <w:basedOn w:val="Normal"/>
    <w:next w:val="Normal"/>
    <w:qFormat/>
    <w:pPr>
      <w:numPr>
        <w:ilvl w:val="4"/>
        <w:numId w:val="1"/>
      </w:numPr>
      <w:spacing w:before="240" w:after="60"/>
      <w:outlineLvl w:val="4"/>
    </w:pPr>
    <w:rPr>
      <w:sz w:val="22"/>
    </w:rPr>
  </w:style>
  <w:style w:type="paragraph" w:styleId="Overskrift6">
    <w:name w:val="heading 6"/>
    <w:basedOn w:val="Normal"/>
    <w:next w:val="Normal"/>
    <w:qFormat/>
    <w:pPr>
      <w:numPr>
        <w:ilvl w:val="5"/>
        <w:numId w:val="1"/>
      </w:numPr>
      <w:spacing w:before="240" w:after="60"/>
      <w:outlineLvl w:val="5"/>
    </w:pPr>
    <w:rPr>
      <w:i/>
      <w:sz w:val="22"/>
    </w:rPr>
  </w:style>
  <w:style w:type="paragraph" w:styleId="Overskrift7">
    <w:name w:val="heading 7"/>
    <w:basedOn w:val="Normal"/>
    <w:next w:val="Normal"/>
    <w:qFormat/>
    <w:pPr>
      <w:numPr>
        <w:ilvl w:val="6"/>
        <w:numId w:val="1"/>
      </w:numPr>
      <w:spacing w:before="240" w:after="60"/>
      <w:outlineLvl w:val="6"/>
    </w:pPr>
    <w:rPr>
      <w:sz w:val="20"/>
    </w:rPr>
  </w:style>
  <w:style w:type="paragraph" w:styleId="Overskrift8">
    <w:name w:val="heading 8"/>
    <w:basedOn w:val="Normal"/>
    <w:next w:val="Normal"/>
    <w:qFormat/>
    <w:pPr>
      <w:numPr>
        <w:ilvl w:val="7"/>
        <w:numId w:val="1"/>
      </w:numPr>
      <w:spacing w:before="240" w:after="60"/>
      <w:outlineLvl w:val="7"/>
    </w:pPr>
    <w:rPr>
      <w:i/>
      <w:sz w:val="20"/>
    </w:rPr>
  </w:style>
  <w:style w:type="paragraph" w:styleId="Overskrift9">
    <w:name w:val="heading 9"/>
    <w:basedOn w:val="Normal"/>
    <w:next w:val="Normal"/>
    <w:qFormat/>
    <w:pPr>
      <w:numPr>
        <w:ilvl w:val="8"/>
        <w:numId w:val="1"/>
      </w:numPr>
      <w:spacing w:before="240" w:after="60"/>
      <w:outlineLvl w:val="8"/>
    </w:pPr>
    <w:rPr>
      <w:i/>
      <w:sz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pPr>
      <w:tabs>
        <w:tab w:val="center" w:pos="4986"/>
        <w:tab w:val="right" w:pos="9972"/>
      </w:tabs>
    </w:pPr>
  </w:style>
  <w:style w:type="paragraph" w:styleId="Sidefod">
    <w:name w:val="footer"/>
    <w:basedOn w:val="Normal"/>
    <w:pPr>
      <w:tabs>
        <w:tab w:val="center" w:pos="4986"/>
        <w:tab w:val="right" w:pos="9972"/>
      </w:tabs>
    </w:pPr>
  </w:style>
  <w:style w:type="character" w:styleId="Sidetal">
    <w:name w:val="page number"/>
    <w:basedOn w:val="Standardskrifttypeiafsnit"/>
  </w:style>
  <w:style w:type="paragraph" w:styleId="Indholdsfortegnelse1">
    <w:name w:val="toc 1"/>
    <w:basedOn w:val="Normal"/>
    <w:next w:val="Normal"/>
    <w:semiHidden/>
    <w:pPr>
      <w:tabs>
        <w:tab w:val="right" w:pos="8503"/>
      </w:tabs>
      <w:spacing w:before="240" w:after="120"/>
      <w:jc w:val="left"/>
    </w:pPr>
    <w:rPr>
      <w:b/>
    </w:rPr>
  </w:style>
  <w:style w:type="paragraph" w:styleId="Indholdsfortegnelse2">
    <w:name w:val="toc 2"/>
    <w:basedOn w:val="Normal"/>
    <w:next w:val="Normal"/>
    <w:semiHidden/>
    <w:pPr>
      <w:tabs>
        <w:tab w:val="right" w:leader="dot" w:pos="8503"/>
      </w:tabs>
      <w:ind w:left="284"/>
      <w:jc w:val="left"/>
    </w:pPr>
  </w:style>
  <w:style w:type="paragraph" w:styleId="Indholdsfortegnelse3">
    <w:name w:val="toc 3"/>
    <w:basedOn w:val="Normal"/>
    <w:next w:val="Normal"/>
    <w:semiHidden/>
    <w:pPr>
      <w:tabs>
        <w:tab w:val="right" w:leader="dot" w:pos="8503"/>
      </w:tabs>
      <w:ind w:left="284"/>
      <w:jc w:val="left"/>
    </w:pPr>
  </w:style>
  <w:style w:type="paragraph" w:styleId="Indholdsfortegnelse4">
    <w:name w:val="toc 4"/>
    <w:basedOn w:val="Normal"/>
    <w:next w:val="Normal"/>
    <w:semiHidden/>
    <w:pPr>
      <w:tabs>
        <w:tab w:val="right" w:leader="dot" w:pos="8503"/>
      </w:tabs>
      <w:ind w:left="284"/>
      <w:jc w:val="left"/>
    </w:pPr>
  </w:style>
  <w:style w:type="paragraph" w:customStyle="1" w:styleId="MainmainMAIN">
    <w:name w:val="Main.main (MAIN)"/>
    <w:basedOn w:val="Normal"/>
    <w:uiPriority w:val="99"/>
    <w:rsid w:val="008F0809"/>
    <w:pPr>
      <w:autoSpaceDE w:val="0"/>
      <w:autoSpaceDN w:val="0"/>
      <w:adjustRightInd w:val="0"/>
      <w:spacing w:after="170" w:line="300" w:lineRule="atLeast"/>
      <w:jc w:val="left"/>
      <w:textAlignment w:val="center"/>
    </w:pPr>
    <w:rPr>
      <w:rFonts w:ascii="KievitPro-Regular" w:hAnsi="KievitPro-Regular" w:cs="KievitPro-Regular"/>
      <w:color w:val="000000"/>
      <w:sz w:val="24"/>
      <w:szCs w:val="24"/>
    </w:rPr>
  </w:style>
  <w:style w:type="character" w:customStyle="1" w:styleId="Overskrift1Tegn">
    <w:name w:val="Overskrift 1 Tegn"/>
    <w:basedOn w:val="Standardskrifttypeiafsnit"/>
    <w:link w:val="Overskrift1"/>
    <w:uiPriority w:val="9"/>
    <w:rsid w:val="00234AE2"/>
    <w:rPr>
      <w:rFonts w:ascii="KievitPro-ExtraBold" w:hAnsi="KievitPro-ExtraBold"/>
      <w:b/>
      <w:smallCaps/>
      <w:sz w:val="34"/>
    </w:rPr>
  </w:style>
  <w:style w:type="character" w:customStyle="1" w:styleId="Overskrift2Tegn">
    <w:name w:val="Overskrift 2 Tegn"/>
    <w:basedOn w:val="Standardskrifttypeiafsnit"/>
    <w:link w:val="Overskrift2"/>
    <w:uiPriority w:val="9"/>
    <w:rsid w:val="00B36857"/>
    <w:rPr>
      <w:rFonts w:ascii="KievitPro-Medium" w:hAnsi="KievitPro-Medium"/>
      <w:b/>
      <w:sz w:val="28"/>
    </w:rPr>
  </w:style>
  <w:style w:type="character" w:customStyle="1" w:styleId="Overskrift3Tegn">
    <w:name w:val="Overskrift 3 Tegn"/>
    <w:basedOn w:val="Standardskrifttypeiafsnit"/>
    <w:link w:val="Overskrift3"/>
    <w:uiPriority w:val="9"/>
    <w:rsid w:val="008F0809"/>
    <w:rPr>
      <w:rFonts w:ascii="Arial" w:hAnsi="Arial"/>
      <w:b/>
      <w:sz w:val="24"/>
    </w:rPr>
  </w:style>
  <w:style w:type="paragraph" w:styleId="NormalWeb">
    <w:name w:val="Normal (Web)"/>
    <w:basedOn w:val="Normal"/>
    <w:uiPriority w:val="99"/>
    <w:unhideWhenUsed/>
    <w:rsid w:val="008F0809"/>
    <w:pPr>
      <w:spacing w:before="100" w:beforeAutospacing="1" w:after="100" w:afterAutospacing="1" w:line="240" w:lineRule="auto"/>
      <w:jc w:val="left"/>
    </w:pPr>
    <w:rPr>
      <w:rFonts w:ascii="Times New Roman" w:hAnsi="Times New Roman"/>
      <w:sz w:val="24"/>
      <w:szCs w:val="24"/>
    </w:rPr>
  </w:style>
  <w:style w:type="character" w:styleId="Hyperlink">
    <w:name w:val="Hyperlink"/>
    <w:basedOn w:val="Standardskrifttypeiafsnit"/>
    <w:uiPriority w:val="99"/>
    <w:unhideWhenUsed/>
    <w:rsid w:val="008F0809"/>
    <w:rPr>
      <w:color w:val="0000FF"/>
      <w:u w:val="single"/>
    </w:rPr>
  </w:style>
  <w:style w:type="character" w:styleId="Ulstomtale">
    <w:name w:val="Unresolved Mention"/>
    <w:basedOn w:val="Standardskrifttypeiafsnit"/>
    <w:uiPriority w:val="99"/>
    <w:semiHidden/>
    <w:unhideWhenUsed/>
    <w:rsid w:val="008D6336"/>
    <w:rPr>
      <w:color w:val="605E5C"/>
      <w:shd w:val="clear" w:color="auto" w:fill="E1DFDD"/>
    </w:rPr>
  </w:style>
  <w:style w:type="paragraph" w:customStyle="1" w:styleId="SubfigureSUB">
    <w:name w:val="Sub.figure (SUB)"/>
    <w:basedOn w:val="Normal"/>
    <w:uiPriority w:val="99"/>
    <w:rsid w:val="00CD1D4C"/>
    <w:pPr>
      <w:autoSpaceDE w:val="0"/>
      <w:autoSpaceDN w:val="0"/>
      <w:adjustRightInd w:val="0"/>
      <w:spacing w:after="57" w:line="260" w:lineRule="atLeast"/>
      <w:jc w:val="left"/>
      <w:textAlignment w:val="center"/>
    </w:pPr>
    <w:rPr>
      <w:rFonts w:ascii="KievitPro-Light" w:hAnsi="KievitPro-Light" w:cs="KievitPro-Light"/>
      <w:color w:val="000000"/>
      <w:sz w:val="22"/>
      <w:szCs w:val="22"/>
    </w:rPr>
  </w:style>
  <w:style w:type="character" w:styleId="Kommentarhenvisning">
    <w:name w:val="annotation reference"/>
    <w:basedOn w:val="Standardskrifttypeiafsnit"/>
    <w:rsid w:val="00CE6FC5"/>
    <w:rPr>
      <w:sz w:val="16"/>
      <w:szCs w:val="16"/>
    </w:rPr>
  </w:style>
  <w:style w:type="paragraph" w:styleId="Kommentartekst">
    <w:name w:val="annotation text"/>
    <w:basedOn w:val="Normal"/>
    <w:link w:val="KommentartekstTegn"/>
    <w:rsid w:val="00CE6FC5"/>
    <w:pPr>
      <w:spacing w:line="240" w:lineRule="auto"/>
    </w:pPr>
    <w:rPr>
      <w:sz w:val="20"/>
    </w:rPr>
  </w:style>
  <w:style w:type="character" w:customStyle="1" w:styleId="KommentartekstTegn">
    <w:name w:val="Kommentartekst Tegn"/>
    <w:basedOn w:val="Standardskrifttypeiafsnit"/>
    <w:link w:val="Kommentartekst"/>
    <w:rsid w:val="00CE6FC5"/>
    <w:rPr>
      <w:rFonts w:ascii="Arial" w:hAnsi="Arial"/>
    </w:rPr>
  </w:style>
  <w:style w:type="paragraph" w:styleId="Kommentaremne">
    <w:name w:val="annotation subject"/>
    <w:basedOn w:val="Kommentartekst"/>
    <w:next w:val="Kommentartekst"/>
    <w:link w:val="KommentaremneTegn"/>
    <w:semiHidden/>
    <w:unhideWhenUsed/>
    <w:rsid w:val="00CE6FC5"/>
    <w:rPr>
      <w:b/>
      <w:bCs/>
    </w:rPr>
  </w:style>
  <w:style w:type="character" w:customStyle="1" w:styleId="KommentaremneTegn">
    <w:name w:val="Kommentaremne Tegn"/>
    <w:basedOn w:val="KommentartekstTegn"/>
    <w:link w:val="Kommentaremne"/>
    <w:semiHidden/>
    <w:rsid w:val="00CE6FC5"/>
    <w:rPr>
      <w:rFonts w:ascii="Arial" w:hAnsi="Arial"/>
      <w:b/>
      <w:bCs/>
    </w:rPr>
  </w:style>
  <w:style w:type="paragraph" w:styleId="Markeringsbobletekst">
    <w:name w:val="Balloon Text"/>
    <w:basedOn w:val="Normal"/>
    <w:link w:val="MarkeringsbobletekstTegn"/>
    <w:semiHidden/>
    <w:unhideWhenUsed/>
    <w:rsid w:val="00CE6FC5"/>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semiHidden/>
    <w:rsid w:val="00CE6FC5"/>
    <w:rPr>
      <w:rFonts w:ascii="Segoe UI" w:hAnsi="Segoe UI" w:cs="Segoe UI"/>
      <w:sz w:val="18"/>
      <w:szCs w:val="18"/>
    </w:rPr>
  </w:style>
  <w:style w:type="character" w:styleId="BesgtLink">
    <w:name w:val="FollowedHyperlink"/>
    <w:basedOn w:val="Standardskrifttypeiafsnit"/>
    <w:rsid w:val="009B6F0A"/>
    <w:rPr>
      <w:color w:val="954F72" w:themeColor="followedHyperlink"/>
      <w:u w:val="single"/>
    </w:rPr>
  </w:style>
  <w:style w:type="character" w:customStyle="1" w:styleId="Italic">
    <w:name w:val="Italic"/>
    <w:uiPriority w:val="99"/>
    <w:rsid w:val="00AB643B"/>
    <w:rPr>
      <w:rFonts w:ascii="KievitPro-Italic" w:hAnsi="KievitPro-Italic" w:cs="KievitPro-Italic"/>
      <w:i/>
      <w:iCs/>
    </w:rPr>
  </w:style>
  <w:style w:type="paragraph" w:customStyle="1" w:styleId="SubfiguresublistSUB">
    <w:name w:val="Sub.figure.sublist (SUB)"/>
    <w:basedOn w:val="Normal"/>
    <w:uiPriority w:val="99"/>
    <w:rsid w:val="00E22283"/>
    <w:pPr>
      <w:autoSpaceDE w:val="0"/>
      <w:autoSpaceDN w:val="0"/>
      <w:adjustRightInd w:val="0"/>
      <w:spacing w:after="57" w:line="260" w:lineRule="atLeast"/>
      <w:jc w:val="left"/>
      <w:textAlignment w:val="center"/>
    </w:pPr>
    <w:rPr>
      <w:rFonts w:ascii="KievitPro-Light" w:hAnsi="KievitPro-Light" w:cs="KievitPro-Light"/>
      <w:color w:val="000000"/>
      <w:sz w:val="22"/>
      <w:szCs w:val="22"/>
    </w:rPr>
  </w:style>
  <w:style w:type="paragraph" w:customStyle="1" w:styleId="SubfigurenewlineSUB">
    <w:name w:val="Sub.figure.newline (SUB)"/>
    <w:basedOn w:val="Normal"/>
    <w:uiPriority w:val="99"/>
    <w:rsid w:val="00E22283"/>
    <w:pPr>
      <w:autoSpaceDE w:val="0"/>
      <w:autoSpaceDN w:val="0"/>
      <w:adjustRightInd w:val="0"/>
      <w:spacing w:after="57" w:line="260" w:lineRule="atLeast"/>
      <w:jc w:val="left"/>
      <w:textAlignment w:val="center"/>
    </w:pPr>
    <w:rPr>
      <w:rFonts w:ascii="KievitPro-Light" w:hAnsi="KievitPro-Light" w:cs="KievitPro-Ligh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326474">
      <w:bodyDiv w:val="1"/>
      <w:marLeft w:val="0"/>
      <w:marRight w:val="0"/>
      <w:marTop w:val="0"/>
      <w:marBottom w:val="0"/>
      <w:divBdr>
        <w:top w:val="none" w:sz="0" w:space="0" w:color="auto"/>
        <w:left w:val="none" w:sz="0" w:space="0" w:color="auto"/>
        <w:bottom w:val="none" w:sz="0" w:space="0" w:color="auto"/>
        <w:right w:val="none" w:sz="0" w:space="0" w:color="auto"/>
      </w:divBdr>
    </w:div>
    <w:div w:id="517086030">
      <w:bodyDiv w:val="1"/>
      <w:marLeft w:val="0"/>
      <w:marRight w:val="0"/>
      <w:marTop w:val="0"/>
      <w:marBottom w:val="0"/>
      <w:divBdr>
        <w:top w:val="none" w:sz="0" w:space="0" w:color="auto"/>
        <w:left w:val="none" w:sz="0" w:space="0" w:color="auto"/>
        <w:bottom w:val="none" w:sz="0" w:space="0" w:color="auto"/>
        <w:right w:val="none" w:sz="0" w:space="0" w:color="auto"/>
      </w:divBdr>
    </w:div>
    <w:div w:id="117684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2DC3D2C51F1334B8D6DE9169AB9E2F1" ma:contentTypeVersion="13" ma:contentTypeDescription="Opret et nyt dokument." ma:contentTypeScope="" ma:versionID="3dca277b1b22c1d75c840e0929d4913e">
  <xsd:schema xmlns:xsd="http://www.w3.org/2001/XMLSchema" xmlns:xs="http://www.w3.org/2001/XMLSchema" xmlns:p="http://schemas.microsoft.com/office/2006/metadata/properties" xmlns:ns3="f2f51464-1443-433d-b698-859be0301745" xmlns:ns4="0339f363-5c62-42f2-92b9-42148a7317be" targetNamespace="http://schemas.microsoft.com/office/2006/metadata/properties" ma:root="true" ma:fieldsID="14d513301923c5836a5416034ca8b3be" ns3:_="" ns4:_="">
    <xsd:import namespace="f2f51464-1443-433d-b698-859be0301745"/>
    <xsd:import namespace="0339f363-5c62-42f2-92b9-42148a7317b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f51464-1443-433d-b698-859be0301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39f363-5c62-42f2-92b9-42148a7317be"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t med detaljer" ma:internalName="SharedWithDetails" ma:readOnly="true">
      <xsd:simpleType>
        <xsd:restriction base="dms:Note">
          <xsd:maxLength value="255"/>
        </xsd:restriction>
      </xsd:simpleType>
    </xsd:element>
    <xsd:element name="SharingHintHash" ma:index="20"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3C45F3-9111-4370-9004-B0CEEE86D9E4}">
  <ds:schemaRefs>
    <ds:schemaRef ds:uri="http://schemas.microsoft.com/sharepoint/v3/contenttype/forms"/>
  </ds:schemaRefs>
</ds:datastoreItem>
</file>

<file path=customXml/itemProps2.xml><?xml version="1.0" encoding="utf-8"?>
<ds:datastoreItem xmlns:ds="http://schemas.openxmlformats.org/officeDocument/2006/customXml" ds:itemID="{B136944F-4402-41E9-93E2-FC73364E1B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F982A1-1465-4E63-80D3-988894E2EF7A}">
  <ds:schemaRefs>
    <ds:schemaRef ds:uri="http://schemas.openxmlformats.org/officeDocument/2006/bibliography"/>
  </ds:schemaRefs>
</ds:datastoreItem>
</file>

<file path=customXml/itemProps4.xml><?xml version="1.0" encoding="utf-8"?>
<ds:datastoreItem xmlns:ds="http://schemas.openxmlformats.org/officeDocument/2006/customXml" ds:itemID="{BF40E061-53E4-4A77-B2C7-721A9636B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f51464-1443-433d-b698-859be0301745"/>
    <ds:schemaRef ds:uri="0339f363-5c62-42f2-92b9-42148a7317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561</Words>
  <Characters>3429</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geus</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Kisser Thorsøe</dc:creator>
  <cp:keywords/>
  <cp:lastModifiedBy>Kisser Thorsøe</cp:lastModifiedBy>
  <cp:revision>113</cp:revision>
  <cp:lastPrinted>2020-04-23T14:14:00Z</cp:lastPrinted>
  <dcterms:created xsi:type="dcterms:W3CDTF">2020-04-23T13:28:00Z</dcterms:created>
  <dcterms:modified xsi:type="dcterms:W3CDTF">2020-08-03T17:41:00Z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0x01010072DC3D2C51F1334B8D6DE9169AB9E2F1</vt:lpwstr>
  </property>
</Properties>
</file>